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FE" w:rsidRPr="009425FE" w:rsidRDefault="009425FE" w:rsidP="009425FE">
      <w:pPr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</w:pPr>
      <w:r w:rsidRPr="009425FE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Постановление Правительства РФ от 8 июня 2022 г. N 1043</w:t>
      </w:r>
    </w:p>
    <w:p w:rsidR="009425FE" w:rsidRPr="009425FE" w:rsidRDefault="009425FE" w:rsidP="009425FE">
      <w:pPr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</w:pPr>
      <w:r w:rsidRPr="009425FE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"О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назначения"</w:t>
      </w:r>
    </w:p>
    <w:p w:rsidR="009425FE" w:rsidRPr="009425FE" w:rsidRDefault="009425FE" w:rsidP="0094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9425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5FE" w:rsidRPr="009425FE" w:rsidRDefault="009425FE" w:rsidP="009425FE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Правительство Российской Федерации постановляет: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прилагаемые </w:t>
      </w:r>
      <w:hyperlink r:id="rId4" w:anchor="block_1000" w:history="1">
        <w:r w:rsidRPr="009425F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изменения</w:t>
        </w:r>
      </w:hyperlink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которые вносятся в </w:t>
      </w:r>
      <w:hyperlink r:id="rId5" w:anchor="block_1000" w:history="1">
        <w:r w:rsidRPr="009425F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Положение</w:t>
        </w:r>
      </w:hyperlink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об особенностях использования, охраны, защиты, воспроизводства лесов, расположенных на землях сельскохозяйственного назначения, утвержденное </w:t>
      </w:r>
      <w:hyperlink r:id="rId6" w:history="1">
        <w:r w:rsidRPr="009425F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21 сентября 2020 г. N 1509 "Об особенностях использования, охраны, защиты, воспроизводства лесов, расположенных на землях сельскохозяйственного назначения" (Собрание законодательства Российской Федерации, 2020, N 39, ст. 6081).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Правообладатели земельных участков из состава земель сельскохозяйственного назначения, на которых расположены леса, направившие до дня </w:t>
      </w:r>
      <w:hyperlink r:id="rId7" w:history="1">
        <w:r w:rsidRPr="009425F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вступления в силу</w:t>
        </w:r>
      </w:hyperlink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постановления уведомления об использовании лесов, расположенных на землях сельскохозяйственного назначения, обязаны направить в территориальные органы Федеральной службы по ветеринарному и фитосанитарному надзору заявления об использовании земельных участков из состава земель сельскохозяйственного назначения, на которых расположены леса, в целях использования, охраны, защиты, воспроизводства лесов, расположенных на землях сельскохозяйственного назначения, в соответствии с </w:t>
      </w:r>
      <w:hyperlink r:id="rId8" w:anchor="block_1007" w:history="1">
        <w:r w:rsidRPr="009425F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7</w:t>
        </w:r>
      </w:hyperlink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об особенностях использования, охраны, защиты, воспроизводства лесов, расположенных на землях сельскохозяйственного назначения, утвержденного </w:t>
      </w:r>
      <w:hyperlink r:id="rId9" w:history="1">
        <w:r w:rsidRPr="009425F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21 сентября 2020 г. N 1509 "Об особенностях использования, охраны, защиты, воспроизводства лесов, расположенных на землях сельскохозяйственного назначения" (в редакции настоящего постановления), в течение одного года со дня вступления в силу настоящего постановления.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До рассмотрения указанных в </w:t>
      </w:r>
      <w:hyperlink r:id="rId10" w:anchor="block_2" w:history="1">
        <w:r w:rsidRPr="009425F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2</w:t>
        </w:r>
      </w:hyperlink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постановления заявлений и принятия в отношении таких заявлений положительных решений о возможности использования земельного участка для использования лесов межведомственной комиссией по рассмотрению заявлений об использовании земельного участка в целях использования, охраны, защиты, воспроизводства лесов, расположенных на землях сельскохозяйственного назначения, использование, воспроизводство лесов, расположенных на землях сельскохозяйственного назначения, в том числе уход за такими лесами, не допускаются.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В случае если в соответствии с </w:t>
      </w:r>
      <w:hyperlink r:id="rId11" w:anchor="block_2" w:history="1">
        <w:r w:rsidRPr="009425F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2</w:t>
        </w:r>
      </w:hyperlink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постановления в территориальный орган Федеральной службы по ветеринарному и фитосанитарному надзору направлено заявление в срок, указанный в пункте 2 настоящего постановления, наличие на 50 и более процентах площади земельного участка из состава земель сельскохозяйственного назначения зарастания древесно-кустарниковой растительностью до рассмотрения такого заявления межведомственной комиссией по рассмотрению заявлений об использовании земельного участка в целях использования, охраны, защиты, воспроизводства лесов, расположенных на землях сельскохозяйственного назначения, не является признаком неиспользования земельных участков по целевому назначению или использования с нарушением законодательства Российской Федерации в соответствии с </w:t>
      </w:r>
      <w:hyperlink r:id="rId12" w:anchor="block_1000" w:history="1">
        <w:r w:rsidRPr="009425F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18 сентября 2020 г. N 1482 "О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Федерации".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Федеральной службы по ветеринарному и фитосанитарному надзору, а также бюджетных ассигнований, предусмотренных указанному федеральному органу исполнительной власти в федеральном бюджете на руководство и управление в сфере установленных функций.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6. Настоящее постановление вступает в силу со дня его </w:t>
      </w:r>
      <w:hyperlink r:id="rId13" w:history="1">
        <w:r w:rsidRPr="009425F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официального опубликования</w:t>
        </w:r>
      </w:hyperlink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за исключением </w:t>
      </w:r>
      <w:hyperlink r:id="rId14" w:anchor="block_1009" w:history="1">
        <w:r w:rsidRPr="009425F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 9</w:t>
        </w:r>
      </w:hyperlink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изменений, утвержденных настоящим постановлением, который вступает в силу с 1 января 2024 г.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3"/>
        <w:gridCol w:w="3308"/>
      </w:tblGrid>
      <w:tr w:rsidR="009425FE" w:rsidRPr="009425FE" w:rsidTr="009425FE">
        <w:tc>
          <w:tcPr>
            <w:tcW w:w="3300" w:type="pct"/>
            <w:shd w:val="clear" w:color="auto" w:fill="FFFFFF"/>
            <w:vAlign w:val="bottom"/>
            <w:hideMark/>
          </w:tcPr>
          <w:p w:rsidR="009425FE" w:rsidRPr="009425FE" w:rsidRDefault="009425FE" w:rsidP="009425F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94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425FE" w:rsidRPr="009425FE" w:rsidRDefault="009425FE" w:rsidP="009425FE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М. </w:t>
            </w:r>
            <w:proofErr w:type="spellStart"/>
            <w:r w:rsidRPr="009425F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5FE" w:rsidRPr="009425FE" w:rsidRDefault="009425FE" w:rsidP="009425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УТВЕРЖДЕНЫ</w:t>
      </w:r>
      <w:r w:rsidRPr="009425F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15" w:history="1">
        <w:r w:rsidRPr="009425FE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9425F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Правительства</w:t>
      </w:r>
      <w:r w:rsidRPr="009425F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Российской</w:t>
      </w:r>
      <w:r w:rsidR="00B4529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Ф</w:t>
      </w:r>
      <w:r w:rsidRPr="009425F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едерации</w:t>
      </w:r>
      <w:r w:rsidR="00B4529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9425F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8 июня 2022 г. N 1043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425F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Изменения,</w:t>
      </w:r>
      <w:r w:rsidRPr="009425F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которые вносятся в Положение об особенностях использования, охраны, защиты, воспроизводства лесов, расположенных на землях сельскохозяйственного назначения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1. </w:t>
      </w:r>
      <w:hyperlink r:id="rId16" w:anchor="block_1001" w:history="1">
        <w:r w:rsidRPr="009425F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 1</w:t>
        </w:r>
      </w:hyperlink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дополнить </w:t>
      </w:r>
      <w:hyperlink r:id="rId17" w:anchor="block_10012" w:history="1">
        <w:r w:rsidRPr="009425F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абзацем</w:t>
        </w:r>
      </w:hyperlink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следующего содержания: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"В целях применения настоящего Положения к лесам, расположенным на землях сельскохозяйственного назначения, относятся лесные насаждения и (или) древесно-кустарниковая растительность, расположенные на земельных участках сельскохозяйственного назначения, на которых расположены леса (далее - земельные участки) площадью более 0,5 га с деревьями высотой более 5 метров и лесным растительным покровом, составляющим более 75 процентов площади земельного участка, с показателями сомкнутости крон древесного и кустарникового яруса 0,8 - 1 при одновременном наличии указанных признаков.".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2. </w:t>
      </w:r>
      <w:hyperlink r:id="rId18" w:anchor="block_1002" w:history="1">
        <w:r w:rsidRPr="009425F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 2</w:t>
        </w:r>
      </w:hyperlink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дополнить словами ", а также на земельные участки, предоставленные гражданам в безвозмездное пользование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В </w:t>
      </w:r>
      <w:hyperlink r:id="rId19" w:anchor="block_1004" w:history="1">
        <w:r w:rsidRPr="009425F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4</w:t>
        </w:r>
      </w:hyperlink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слова "пунктами 1 - 10</w:t>
      </w:r>
      <w:r w:rsidRPr="009425FE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13 - 15" заменить словами "пунктами 1 - 8, 10, 10</w:t>
      </w:r>
      <w:r w:rsidRPr="009425FE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13 - 15".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4. </w:t>
      </w:r>
      <w:hyperlink r:id="rId20" w:anchor="block_1005" w:history="1">
        <w:r w:rsidRPr="009425F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 5</w:t>
        </w:r>
      </w:hyperlink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изложить в следующей редакции: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"5. Использование, охрана, защита лесов, расположенных на землях сельскохозяйственного назначения, а также уход за такими лесами осуществляются собственниками земельных участков или землепользователями, землевладельцами и арендаторами таких земельных участков (далее - правообладатель).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если использование, охрана, защита лесов, расположенных на землях сельскохозяйственного назначения, уход за такими лесами осуществляются правообладателем, который не является собственником земельного участка, необходимо получение в письменной форме согласия собственника земельного участка.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Воспроизводство лесов, расположенных на землях сельскохозяйственного назначения (за исключением ухода за такими лесами), может осуществляться правообладателем в инициативном порядке, если планируется дальнейшее использование земельного участка для целей, указанных в пункте 4 настоящего Положения.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если воспроизводство лесов, расположенных на землях сельскохозяйственного назначения, осуществляется по инициативе правообладателя, не являющегося собственником земельного участка, необходимо получение в письменной форме согласия собственника земельного участка.".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5. </w:t>
      </w:r>
      <w:hyperlink r:id="rId21" w:anchor="block_1006" w:history="1">
        <w:r w:rsidRPr="009425F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 6</w:t>
        </w:r>
      </w:hyperlink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признать утратившим силу.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6. </w:t>
      </w:r>
      <w:hyperlink r:id="rId22" w:anchor="block_1007" w:history="1">
        <w:r w:rsidRPr="009425F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 7</w:t>
        </w:r>
      </w:hyperlink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изложить в следующей редакции: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"7. Правообладатель либо уполномоченное им лицо до 1 октября 2023 г. или в течение 2 лет со дня возникновения права на соответствующий земельный участок вправе направить по форме согласно приложению заявление об использовании земельного участка в целях использования, охраны, защиты, воспроизводства лесов, расположенных на землях сельскохозяйственного назначения (далее - заявление), в территориальный орган Федеральной службы по ветеринарному и фитосанитарному надзору с указанием сведений о количественных и качественных характеристиках лесных насаждений, расположенных на соответствующих земельных участках, составленных по форме приложения к заявлению.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Заявление подается лично или направляется правообладателем либо уполномоченным им лицом посредством почтовой связи на бумажном носителе либо в форме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"Интернет"), включая федеральную государственную информационную систему "Единый портал государственных и муниципальных услуг (функций)".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заявлении должен быть указан вид (или виды) использования лесов, расположенных на землях сельскохозяйственного назначения, в целях, указанных в пункте 4 настоящего Положения.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 заявлению прилагаются: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выписка из Единого государственного реестра недвижимости на земельный участок, в отношении которого подается заявление;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правоустанавливающие документы на земельный участок, в отношении которого подается заявление, в случае, если сведения о правах на земельный участок отсутствуют в Едином государственном реестре недвижимости;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согласие собственника земельного участка в случае, если заявление подано правообладателем, не являющимся собственником такого земельного участка;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материалы фото- и (или) </w:t>
      </w:r>
      <w:proofErr w:type="spellStart"/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видеофиксации</w:t>
      </w:r>
      <w:proofErr w:type="spellEnd"/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лесных насаждений, расположенных на земельном участке, соответствующие требованиям, предусмотренным пунктом 7</w:t>
      </w:r>
      <w:r w:rsidRPr="009425FE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Документы (их копии или сведения, содержащиеся в них), указанные в абзаце пятом настоящего пункта, запрашиваются территориальным органом Федеральной службы по ветеринарному и фитосанитарному надзору в государственных органах и подведомственных государственным органам организациях, публично-правовой компании, созданной в соответствии с Федеральным законом "О публично-правовой компании "</w:t>
      </w:r>
      <w:proofErr w:type="spellStart"/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Роскадастр</w:t>
      </w:r>
      <w:proofErr w:type="spellEnd"/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", в распоряжении которых находятся указанные документы, если заявитель не представил указанные документы самостоятельно.".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Дополнить </w:t>
      </w:r>
      <w:hyperlink r:id="rId23" w:anchor="block_10071" w:history="1">
        <w:r w:rsidRPr="009425F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пунктами 7</w:t>
        </w:r>
        <w:r w:rsidRPr="009425FE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 1</w:t>
        </w:r>
      </w:hyperlink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- 7</w:t>
      </w:r>
      <w:r w:rsidRPr="009425FE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7</w:t>
      </w: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следующего содержания: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"7</w:t>
      </w:r>
      <w:r w:rsidRPr="009425FE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Фиксация лесных насаждений, расположенных на земельном участке, в отношении которого подается заявление, должна производиться в светлое время суток при отсутствии факторов, </w:t>
      </w: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ограничивающих видимость (туман, дождь, снег, задымление). Правообладатели могут использовать различные технические средства для осуществления фото-, </w:t>
      </w:r>
      <w:proofErr w:type="spellStart"/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видеофиксации</w:t>
      </w:r>
      <w:proofErr w:type="spellEnd"/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(фотоаппараты, камеры, беспилотные воздушные суда).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Фотофиксация</w:t>
      </w:r>
      <w:proofErr w:type="spellEnd"/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земельного участка должна осуществляться из поворотных точек его границ по часовой стрелке. Из каждой поворотной точки должно производиться 2 снимка (один снимок в сторону следующей поворотной точки, второй снимок - вглубь земельного участка) и одновременная фиксация геодезических координат поворотной точки (при наличии). Количество точек съемки не должно превышать 12.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Видеофиксация</w:t>
      </w:r>
      <w:proofErr w:type="spellEnd"/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должна производиться путем видеосъемки участка по периметру его границ. Видеосъемка должна осуществляться по часовой стрелке от точки, к которой произведена инструментальная привязка к постоянным ориентирам.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Фотофиксация</w:t>
      </w:r>
      <w:proofErr w:type="spellEnd"/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должна производиться в формате JPEG с минимальным разрешением - 5 </w:t>
      </w:r>
      <w:proofErr w:type="spellStart"/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Мпикс</w:t>
      </w:r>
      <w:proofErr w:type="spellEnd"/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</w:t>
      </w:r>
      <w:proofErr w:type="spellStart"/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Видеофиксация</w:t>
      </w:r>
      <w:proofErr w:type="spellEnd"/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должна производиться в формате AVI, MPEG-4, WMW с разрешением не менее 640 </w:t>
      </w:r>
      <w:r w:rsidRPr="009425FE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106680" cy="182880"/>
            <wp:effectExtent l="0" t="0" r="7620" b="7620"/>
            <wp:docPr id="1" name="Рисунок 1" descr="https://base.garant.ru/files/base/404820367/922685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files/base/404820367/92268533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480 и объемом видеофайла не более 500 МБ. Для соблюдения допустимого объема видеофайла допускается его архивирование.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 представлении заявления на бумажном носителе сопутствующие материалы фото-, </w:t>
      </w:r>
      <w:proofErr w:type="spellStart"/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видеофиксации</w:t>
      </w:r>
      <w:proofErr w:type="spellEnd"/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должны прилагаться на электронных носителях (CD или DVD-диск, </w:t>
      </w:r>
      <w:proofErr w:type="spellStart"/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флеш</w:t>
      </w:r>
      <w:proofErr w:type="spellEnd"/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-карта).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</w:t>
      </w:r>
      <w:r w:rsidRPr="009425FE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2</w:t>
      </w: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В случае поступления заявления с нарушением срока, указанного в абзаце первом пункта 7 настоящего Положения, или в случае несоответствия заявления форме заявления, предусмотренной приложением к настоящему Положению, или отсутствия предусмотренных абзацами шестым - десятым пункта 7 настоящего Положения документов, сведений или материалов, или в случае направления заявления лицом, не являющимся правообладателем, за исключением лица, уполномоченного правообладателем, территориальный орган Федеральной службы по ветеринарному и фитосанитарному надзору в течение 5 рабочих дней со дня поступления такого заявления уведомляет лицо, направившее заявление, об отказе в принятии заявления к рассмотрению.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Территориальный орган Федеральной службы по ветеринарному и фитосанитарному надзору в течение 5 рабочих дней со дня поступления заявления направляет указанные в заявлении сведения о качественных и количественных характеристиках лесных насаждений, расположенных на землях сельскохозяйственного назначения, а также приложенные к заявлению материалы фото- и (или) </w:t>
      </w:r>
      <w:proofErr w:type="spellStart"/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видеофиксации</w:t>
      </w:r>
      <w:proofErr w:type="spellEnd"/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лесных насаждений, расположенных на земельном участке, в орган государственной власти субъекта Российской Федерации, уполномоченный в области лесных отношений, для получения экспертного заключения, а также информирует о поступлении заявления орган государственной власти субъекта Российской Федерации, уполномоченный на обеспечение государственного управления агропромышленным комплексом субъекта Российской Федерации.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 государственной власти субъекта Российской Федерации, уполномоченный в области лесных отношений, в течение 30 рабочих дней со дня поступления указанных в абзаце втором настоящего пункта сведений и материалов представляет в территориальный орган Федеральной службы по ветеринарному и фитосанитарному надзору экспертное заключение о соответствии лесных насаждений и (или) древесно-кустарниковой растительности критериям отнесения их к лесам, расположенным на землях сельскохозяйственного назначения, указанным в пункте 1 настоящего Положения.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Территориальный орган Федеральной службы по ветеринарному и фитосанитарному надзору в течение 10 рабочих дней со дня поступления такого экспертного заключения организует рассмотрение заявления межведомственной комиссией по рассмотрению заявлений об использовании земельного участка в целях использования, охраны, защиты, воспроизводства </w:t>
      </w: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лесов, расположенных на землях сельскохозяйственного назначения (далее - межведомственная комиссия), в состав которой входят представители территориального органа Федеральной службы по ветеринарному и фитосанитарному надзору, органа государственной власти субъекта Российской Федерации, уполномоченного в области лесных отношений, и органа государственной власти субъекта Российской Федерации, уполномоченного на обеспечение государственного управления агропромышленным комплексом субъекта Российской Федерации, в порядке, установленном Положением о межведомственной комиссии.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</w:t>
      </w:r>
      <w:r w:rsidRPr="009425FE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3</w:t>
      </w: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Создание и обеспечение деятельности межведомственной комиссии осуществляет территориальный орган Федеральной службы по ветеринарному и фитосанитарному надзору.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Типовое положение о межведомственной комиссии утверждается Министерством сельского хозяйства Российской Федерации совместно с Министерством природных ресурсов и экологии Российской Федерации.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</w:t>
      </w:r>
      <w:r w:rsidRPr="009425FE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4</w:t>
      </w: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По результатам рассмотрения заявления межведомственной комиссией принимается положительное решение о возможности использования земельного участка для использования лесов (далее - положительное решение) или отрицательное решение о невозможности использования земельного участка для использования лесов (далее - отрицательное решение).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Межведомственная комиссия принимает отрицательное решение при наличии хотя бы одного из следующих оснований: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экспертном заключении сделан вывод о несоответствии лесных насаждений и (или) древесно-кустарниковой растительности критериям отнесения их к лесам, расположенным на землях сельскохозяйственного назначения, которые указаны в пункте 1 настоящего Положения;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отсутствуют сведения о правах на земельный участок в Едином государственном реестре недвижимости или отсутствуют правоустанавливающие документы на земельный участок, в отношении которого подано заявление, а в случае, предусмотренном пунктом 10 настоящего Положения, также отсутствуют сведения о местоположении границ земельного участка в Едином государственном реестре недвижимости;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земельный участок отнесен в соответствии с законодательством Российской Федерации либо законодательством субъектов Российской Федерации к особо ценным продуктивным сельскохозяйственным угодьям.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Принятие отрицательного решения по иным основаниям, не предусмотренным настоящим пунктом, не допускается.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Территориальный орган Федеральной службы по ветеринарному и фитосанитарному надзору в течение 3 рабочих дней со дня принятия межведомственной комиссией положительного решения или отрицательного решения информирует о принятом положительном решении или отрицательном решении правообладателя, направившего заявление, и уведомляет территориальный орган Федеральной службы государственной регистрации, кадастра и картографии, а также орган местного самоуправления, осуществляющий муниципальный земельный контроль по месту нахождения земельного участка.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принятия отрицательного решения правообладатель, направивший заявление, информируется также обо всех основаниях принятия такого решения.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течение 5 рабочих дней со дня принятия межведомственной комиссией положительного решения территориальный орган Федеральной службы по ветеринарному и фитосанитарному надзору представляет в органы, осуществляющие в соответствии с лесным законодательством Российской Федерации ведение государственного лесного реестра, информацию об </w:t>
      </w: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использовании земельного участка в целях использования, охраны, защиты, воспроизводства лесов, расположенных на землях сельскохозяйственного назначения.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Положительное решение или отрицательное решение направляются правообладателю посредством почтовой связи заказным письмом или в виде электронного документа, подписанного электронной цифровой подписью.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</w:t>
      </w:r>
      <w:r w:rsidRPr="009425FE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5</w:t>
      </w: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В случае принятия межведомственной комиссией положительного решения наличие на 75 и более процентах площади земельного участка зарастания древесно-кустарниковой растительностью не является признаком неиспользования земельных участков по целевому назначению или использования с нарушением законодательства Российской Федерации в соответствии с постановлением Правительства Российской Федерации от 18 сентября 2020 г. N 1482 "О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Федерации".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принятии межведомственной комиссией отрицательного решения в отношении земельных участков, надзор за соблюдением требований земельного законодательства в отношении которых не относится к компетенции Федеральной службы по ветеринарному и фитосанитарному надзору (ее территориального органа), территориальный орган Федеральной службы по ветеринарному и фитосанитарному надзору в течение 5 рабочих дней со дня принятия такого решения направляет информацию о принятом решении в соответствующий федеральный орган исполнительной власти, осуществляющий федеральный государственный земельный контроль (надзор) в отношении таких земельных участков.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принятии межведомственной комиссией отрицательного решения федеральный орган исполнительной власти, осуществляющий федеральный государственный земельный контроль (надзор), в течение 10 рабочих дней со дня получения информации о принятом отрицательном решении направляет правообладателю предостережение о недопустимости нарушения требований земельного законодательства, связанных с обязательным использованием земельного участка в сельскохозяйственных целях и недопущением зарастания древесно-кустарниковой растительностью, в порядке, установленном Федеральным законом "О государственном контроле (надзоре) и муниципальном контроле в Российской Федерации".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если правообладателем, которому направлено предостережение, не приняты меры по устранению нарушений земельного законодательства, территориальный орган федерального органа исполнительной власти, осуществляющего федеральный государственный земельный контроль (надзор), проводит контрольные (надзорные) мероприятия в порядке, установленном законодательством Российской Федерации.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</w:t>
      </w:r>
      <w:r w:rsidRPr="009425FE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6</w:t>
      </w: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При принятии межведомственной комиссией положительного решения в отношении предоставленного в пользование земельного участка договор аренды или безвозмездного пользования таким земельным участком подлежит приведению в соответствие с заявленным видом использования лесов.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</w:t>
      </w:r>
      <w:r w:rsidRPr="009425FE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7</w:t>
      </w: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Территориальный орган Федеральной службы по ветеринарному и фитосанитарному надзору в течение 10 рабочих дней со дня принятия положительного решения межведомственной комиссией в отношении соответствующего земельного участка в порядке межведомственного информационного взаимодействия направляет информацию в территориальный налоговый орган.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Информация о земельных участках с указанием местоположения таких земельных участков и их кадастровых номеров размещается территориальным органом Федеральной службы по ветеринарному и фитосанитарному надзору на официальном сайте территориального органа Федеральной службы по ветеринарному и фитосанитарному надзору в сети "Интернет" в течение 15 рабочих дней со дня принятия межведомственной комиссией положительного решения для учета указанной информации при проведении контрольно-надзорных мероприятий, </w:t>
      </w: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осуществляемых в рамках федерального государственного земельного контроля (надзора) и муниципального земельного контроля.".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8. </w:t>
      </w:r>
      <w:hyperlink r:id="rId25" w:anchor="block_1009" w:history="1">
        <w:r w:rsidRPr="009425F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 9</w:t>
        </w:r>
      </w:hyperlink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признать утратившим силу.</w:t>
      </w:r>
    </w:p>
    <w:p w:rsidR="009425FE" w:rsidRPr="009425FE" w:rsidRDefault="009425FE" w:rsidP="009425FE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9 </w:t>
      </w:r>
      <w:hyperlink r:id="rId26" w:anchor="block_6" w:history="1">
        <w:r w:rsidRPr="009425F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вступает в силу</w:t>
        </w:r>
      </w:hyperlink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января 2024 г.</w:t>
      </w:r>
    </w:p>
    <w:p w:rsidR="009425FE" w:rsidRPr="009425FE" w:rsidRDefault="009425FE" w:rsidP="009425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hyperlink r:id="rId27" w:anchor="block_1012" w:history="1">
        <w:r w:rsidRPr="009425F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 12</w:t>
        </w:r>
      </w:hyperlink>
      <w:r w:rsidRPr="009425F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9425FE" w:rsidRPr="009425FE" w:rsidRDefault="009425FE" w:rsidP="009425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sz w:val="24"/>
          <w:szCs w:val="24"/>
          <w:lang w:eastAsia="ru-RU"/>
        </w:rPr>
        <w:t>"12. В целях осуществления рубки лесных насаждений при осуществлении использования, охраны, защиты лесов, расположенных на землях сельскохозяйственного назначения, ухода за такими лесами, правообладателями осуществляется отвод и таксация лесосек, а также составляется таксационное описание лесосеки и технологическая карта лесосечных работ в соответствии с требованиями лесного законодательства Российской Федерации.</w:t>
      </w:r>
    </w:p>
    <w:p w:rsidR="009425FE" w:rsidRPr="009425FE" w:rsidRDefault="009425FE" w:rsidP="009425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отводе лесосеки, а также таксации лесосеки определяются количественные и качественные характеристики лесных насаждений и объем древесины, подлежащей заготовке.</w:t>
      </w:r>
    </w:p>
    <w:p w:rsidR="009425FE" w:rsidRPr="009425FE" w:rsidRDefault="009425FE" w:rsidP="009425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лесные насаждения на землях сельскохозяйственного назначения отводятся в рубку полностью, если их площадь не превышает предельных (максимальных) размеров лесосек, определенных в соответствии с правилами заготовки древесины, установленными в соответствии с частью 11 статьи 29 Лесного кодекса Российской Федерации.</w:t>
      </w:r>
    </w:p>
    <w:p w:rsidR="009425FE" w:rsidRPr="009425FE" w:rsidRDefault="009425FE" w:rsidP="009425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Таксация лесосек проводится после обозначения их границ на местности. При таксации лесосек выполняется натурное определение качественных характеристик лесных насаждений и объема древесины, подлежащей заготовке, с осуществлением учета по площади.</w:t>
      </w:r>
    </w:p>
    <w:p w:rsidR="009425FE" w:rsidRPr="009425FE" w:rsidRDefault="009425FE" w:rsidP="009425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сплошных рубках и чересполосных постепенных рубках учет по площади осуществляется методом сплошного перечета.</w:t>
      </w:r>
    </w:p>
    <w:p w:rsidR="009425FE" w:rsidRPr="009425FE" w:rsidRDefault="009425FE" w:rsidP="009425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лесосек без установления и обозначения на местности границы лесосек не допускается.</w:t>
      </w:r>
    </w:p>
    <w:p w:rsidR="009425FE" w:rsidRPr="009425FE" w:rsidRDefault="009425FE" w:rsidP="009425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углах лесосеки устанавливаются столбы диаметром не менее 12 сантиметров и высотой над землей 1,3 метра. Установка столбов произвольного диаметра без надписей не допускается. При этом инструментальная привязка к постоянным ориентирам производится к 2 противоположным столбам лесосеки.".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10. </w:t>
      </w:r>
      <w:hyperlink r:id="rId28" w:anchor="block_1018" w:history="1">
        <w:r w:rsidRPr="009425F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 18</w:t>
        </w:r>
      </w:hyperlink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дополнить словами ", правила </w:t>
      </w:r>
      <w:proofErr w:type="spellStart"/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лесовосстановления</w:t>
      </w:r>
      <w:proofErr w:type="spellEnd"/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правила заготовки древесины".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11. </w:t>
      </w:r>
      <w:hyperlink r:id="rId29" w:anchor="block_1021" w:history="1">
        <w:r w:rsidRPr="009425F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 21</w:t>
        </w:r>
      </w:hyperlink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изложить в следующей редакции: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"21. При использовании, охране, защите лесов, расположенных на землях сельскохозяйственного назначения, уходе за такими лесами, составляется проект освоения лесов, состав и порядок разработки которого и внесения изменений в который устанавливаются Министерством природных ресурсов и экологии Российской Федерации с учетом особенностей, предусмотренных настоящим Положением, в соответствии с заявленными видами использования лесов на срок планируемого использования лесов. Проект освоения лесов подается в органы государственной власти, органы местного самоуправления, указанные в статьях 81 - 84 Лесного кодекса Российской Федерации (далее - уполномоченные органы), для проведения государственной или муниципальной экспертиз.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Проектирование мероприятий по охране и защите лесов осуществляется с учетом положений правил пожарной безопасности, правил санитарной безопасности и с учетом положений, установленных для защитных лесов.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Государственная экспертиза или муниципальная экспертиза проекта освоения лесов (далее - экспертиза) проводятся в порядке, установленном в соответствии со статьей 89 Лесного кодекса Российской Федерации, и с учетом особенностей, установленных настоящим Положением.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рамках экспертизы осуществляется обследование с выездом на местность земельного участка, на котором расположены леса, в целях проверки содержания проектируемых мероприятий, предусмотренных проектом освоения лесов.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 проведении экспертизы не осуществляется проверка соответствия интенсивности рубок лесных насаждений и возраста лесных насаждений, рубка которых планируется, требованиям лесного законодательства.".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Дополнить </w:t>
      </w:r>
      <w:hyperlink r:id="rId30" w:anchor="block_10211" w:history="1">
        <w:r w:rsidRPr="009425F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пунктами 21</w:t>
        </w:r>
        <w:r w:rsidRPr="009425FE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 1</w:t>
        </w:r>
      </w:hyperlink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31" w:anchor="block_10212" w:history="1">
        <w:r w:rsidRPr="009425F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21</w:t>
        </w:r>
        <w:r w:rsidRPr="009425FE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 2</w:t>
        </w:r>
      </w:hyperlink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следующего содержания: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"21</w:t>
      </w:r>
      <w:r w:rsidRPr="009425FE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Лица, использующие леса, расположенные на землях сельскохозяйственного назначения, подают лесную декларацию в уполномоченные органы в порядке, установленном частью 2 статьи 26 Лесного кодекса Российской Федерации.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</w:t>
      </w:r>
      <w:r w:rsidRPr="009425FE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2</w:t>
      </w: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Лица, использующие леса, расположенные на землях сельскохозяйственного назначения, представляют отчеты об использовании лесов, об охране лесов от пожаров, о защите лесов, о воспроизводстве лесов и лесоразведении (в части мероприятий по уходу за лесами) в уполномоченные органы в соответствии со статьями 49, 60, 60</w:t>
      </w:r>
      <w:r w:rsidRPr="009425FE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11</w:t>
      </w: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66 Лесного кодекса Российской Федерации.".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13. </w:t>
      </w:r>
      <w:hyperlink r:id="rId32" w:anchor="block_1022" w:history="1">
        <w:r w:rsidRPr="009425F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Пункты 22 - 24</w:t>
        </w:r>
      </w:hyperlink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признать утратившими силу.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Дополнить </w:t>
      </w:r>
      <w:hyperlink r:id="rId33" w:anchor="block_1025" w:history="1">
        <w:r w:rsidRPr="009425F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пунктами 25 - 27</w:t>
        </w:r>
      </w:hyperlink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следующего содержания: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"25. Положительное решение прекращает действие: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со дня поступления в территориальный орган Федеральной службы по ветеринарному и фитосанитарному надзору уведомления о прекращении использования лесов, расположенных на землях сельскохозяйственного назначения, вовлечении их в сельскохозяйственный оборот и проведении на соответствующем земельном участке </w:t>
      </w:r>
      <w:proofErr w:type="spellStart"/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культуртехнической</w:t>
      </w:r>
      <w:proofErr w:type="spellEnd"/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мелиорации (далее - уведомление);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непредставления в уполномоченные органы для проведения государственной или муниципальной экспертиз проекта освоения лесов в течение одного года со дня принятия положительного решения;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истечении срока использования лесов, расположенных на землях сельскохозяйственного назначения, указанного в проекте освоения лесов, и при отсутствии получившего положительное заключение экспертизы проекта освоения лесов, предусматривающего новый планируемый срок использования лесов;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принятия межведомственной комиссией решения, предусмотренного пунктом 27 настоящего Положения.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Использование лесов правообладателем земельного участка после прекращения действия положительного решения не допускается.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26. Правообладатель имеет право в любой момент подать в территориальный орган Федеральной службы по ветеринарному и фитосанитарному надзору уведомление, которое подается или направляется в территориальный орган Федеральной службы по ветеринарному и фитосанитарному надзору правообладателем или уполномоченным им лицом лично либо посредством почтовой связи на бумажном носителе или в форме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 пользования, в том числе сети "Интернет".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Территориальный орган Федеральной службы по ветеринарному и фитосанитарному надзору в течение 10 рабочих дней со дня поступления такого уведомления направляет копию такого уведомления в орган государственной власти субъекта Российской Федерации, уполномоченный в области лесных отношений, и орган государственной власти субъекта Российской Федерации, уполномоченный на обеспечение государственного управления агропромышленным комплексом субъекта Российской Федерации.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 получении уведомления от правообладателя земельных участков, в отношении которых надзор за соблюдением требований земельного законодательства не относится к компетенции территориального органа Федеральной службы по ветеринарному и фитосанитарному надзору, территориальный орган Федеральной службы по ветеринарному и фитосанитарному надзору в течение 10 рабочих дней со дня поступления уведомления также направляет копию уведомления в соответствующий федеральный орган исполнительной власти, осуществляющий федеральный государственный земельный контроль (надзор) в отношении таких земельных участков, и в указанный срок уведомляет об этом правообладателя.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Рубка лесных насаждений на земельном участке после подачи уведомления осуществляется только при наличии проекта </w:t>
      </w:r>
      <w:proofErr w:type="spellStart"/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культуртехнической</w:t>
      </w:r>
      <w:proofErr w:type="spellEnd"/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мелиорации.</w:t>
      </w:r>
    </w:p>
    <w:p w:rsidR="009425FE" w:rsidRPr="009425FE" w:rsidRDefault="009425FE" w:rsidP="009425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27. Межведомственной комиссией принимается решение о прекращении действия положительного решения в случае выявления фактов нарушения правообладателем обязанностей по выполнению предусмотренных проектом освоения лесов мероприятий по противопожарному обустройству лесов, по локализации и ликвидации очагов вредных организмов, санитарно-оздоровительных мероприятий. Территориальный орган Федеральной службы по ветеринарному и фитосанитарному надзору в течение 5 рабочих дней со дня принятия такого решения направляет информацию о принятом решении в соответствующий федеральный орган исполнительной власти, осуществляющий федеральный государственный земельный контроль (надзор) в отношении таких земельных участков, и правообладателю посредством почтовой связи заказным письмом или в виде электронного документа, подписанного электронной цифровой подписью.".</w:t>
      </w:r>
    </w:p>
    <w:p w:rsidR="009425FE" w:rsidRPr="009425FE" w:rsidRDefault="009425FE" w:rsidP="009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Дополнить </w:t>
      </w:r>
      <w:hyperlink r:id="rId34" w:anchor="block_11000" w:history="1">
        <w:r w:rsidRPr="009425F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приложением</w:t>
        </w:r>
      </w:hyperlink>
      <w:r w:rsidRPr="009425F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следующего содержания:</w:t>
      </w:r>
    </w:p>
    <w:p w:rsidR="009425FE" w:rsidRPr="009425FE" w:rsidRDefault="009425FE" w:rsidP="0094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5FE" w:rsidRPr="009425FE" w:rsidRDefault="009425FE" w:rsidP="009425FE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"Приложение</w:t>
      </w:r>
      <w:r w:rsidRPr="009425F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 Положению об особенностях использования,</w:t>
      </w:r>
      <w:r w:rsidRPr="009425F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охраны, защиты, воспроизводства лесов, расположенных</w:t>
      </w:r>
      <w:r w:rsidRPr="009425F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на землях сельскохозяйственного назначения</w:t>
      </w:r>
    </w:p>
    <w:p w:rsidR="009425FE" w:rsidRPr="009425FE" w:rsidRDefault="009425FE" w:rsidP="0094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5FE" w:rsidRPr="009425FE" w:rsidRDefault="009425FE" w:rsidP="009425FE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(форма)</w:t>
      </w:r>
    </w:p>
    <w:p w:rsidR="009425FE" w:rsidRPr="009425FE" w:rsidRDefault="009425FE" w:rsidP="0094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5FE" w:rsidRPr="009425FE" w:rsidRDefault="009425FE" w:rsidP="0094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425FE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                     ЗАЯВЛЕНИЕ</w:t>
      </w:r>
    </w:p>
    <w:p w:rsidR="009425FE" w:rsidRPr="009425FE" w:rsidRDefault="009425FE" w:rsidP="0094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425FE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об использовании земельного участка в целях использования, охраны, защиты, воспроизводства лесов, расположенных на землях</w:t>
      </w:r>
    </w:p>
    <w:p w:rsidR="009425FE" w:rsidRPr="009425FE" w:rsidRDefault="009425FE" w:rsidP="0094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425FE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       сельскохозяйственного назначения</w:t>
      </w:r>
    </w:p>
    <w:p w:rsidR="009425FE" w:rsidRPr="009425FE" w:rsidRDefault="009425FE" w:rsidP="0094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425FE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          "__" _____________ 20__ г.</w:t>
      </w:r>
    </w:p>
    <w:p w:rsidR="009425FE" w:rsidRPr="009425FE" w:rsidRDefault="009425FE" w:rsidP="0094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5FE" w:rsidRPr="009425FE" w:rsidRDefault="009425FE" w:rsidP="0094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                            _______________________</w:t>
      </w:r>
    </w:p>
    <w:p w:rsidR="009425FE" w:rsidRPr="009425FE" w:rsidRDefault="009425FE" w:rsidP="0094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(наименование субъекта                          </w:t>
      </w:r>
      <w:proofErr w:type="gramStart"/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(</w:t>
      </w:r>
      <w:proofErr w:type="gramEnd"/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>наименование органа</w:t>
      </w:r>
    </w:p>
    <w:p w:rsidR="009425FE" w:rsidRPr="009425FE" w:rsidRDefault="009425FE" w:rsidP="0094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Российской </w:t>
      </w:r>
      <w:proofErr w:type="gramStart"/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Федерации)   </w:t>
      </w:r>
      <w:proofErr w:type="gramEnd"/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государственной власти)</w:t>
      </w:r>
    </w:p>
    <w:p w:rsidR="009425FE" w:rsidRPr="009425FE" w:rsidRDefault="009425FE" w:rsidP="0094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5FE" w:rsidRPr="009425FE" w:rsidRDefault="009425FE" w:rsidP="0094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_________________________________________________________________________</w:t>
      </w:r>
    </w:p>
    <w:p w:rsidR="009425FE" w:rsidRPr="009425FE" w:rsidRDefault="009425FE" w:rsidP="0094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наименование (включая организационно-правовую форму), место</w:t>
      </w:r>
    </w:p>
    <w:p w:rsidR="009425FE" w:rsidRPr="009425FE" w:rsidRDefault="009425FE" w:rsidP="0094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нахождения, индивидуальный налоговый номер, основной государственный</w:t>
      </w:r>
    </w:p>
    <w:p w:rsidR="009425FE" w:rsidRPr="009425FE" w:rsidRDefault="009425FE" w:rsidP="0094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регистрационный номер, контактные данные (номер телефона, </w:t>
      </w:r>
      <w:proofErr w:type="gramStart"/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>факс)*</w:t>
      </w:r>
      <w:proofErr w:type="gramEnd"/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>(1)</w:t>
      </w:r>
    </w:p>
    <w:p w:rsidR="009425FE" w:rsidRPr="009425FE" w:rsidRDefault="009425FE" w:rsidP="0094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________________________________________________________________________,</w:t>
      </w:r>
    </w:p>
    <w:p w:rsidR="009425FE" w:rsidRPr="009425FE" w:rsidRDefault="009425FE" w:rsidP="0094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фамилия, имя, отчество (при наличии), данные документа,</w:t>
      </w:r>
    </w:p>
    <w:p w:rsidR="009425FE" w:rsidRPr="009425FE" w:rsidRDefault="009425FE" w:rsidP="0094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удостоверяющего личность (наименование, серия, номер), индивидуальный</w:t>
      </w:r>
    </w:p>
    <w:p w:rsidR="009425FE" w:rsidRPr="009425FE" w:rsidRDefault="009425FE" w:rsidP="0094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налоговый номер, контактные данные (номер телефона, </w:t>
      </w:r>
      <w:proofErr w:type="gramStart"/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>факс)*</w:t>
      </w:r>
      <w:proofErr w:type="gramEnd"/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>(2), основной</w:t>
      </w:r>
    </w:p>
    <w:p w:rsidR="009425FE" w:rsidRPr="009425FE" w:rsidRDefault="009425FE" w:rsidP="0094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>государственный регистрационный номер индивидуального предпринимателя*(3)</w:t>
      </w:r>
    </w:p>
    <w:p w:rsidR="009425FE" w:rsidRPr="009425FE" w:rsidRDefault="009425FE" w:rsidP="0094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5FE" w:rsidRPr="009425FE" w:rsidRDefault="009425FE" w:rsidP="0094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>являющийся (</w:t>
      </w:r>
      <w:proofErr w:type="spellStart"/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>щееся</w:t>
      </w:r>
      <w:proofErr w:type="spellEnd"/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>) ____ правообладателем земельного участка, на основании</w:t>
      </w:r>
    </w:p>
    <w:p w:rsidR="009425FE" w:rsidRPr="009425FE" w:rsidRDefault="009425FE" w:rsidP="0094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________________________________________________________________________,</w:t>
      </w:r>
    </w:p>
    <w:p w:rsidR="009425FE" w:rsidRPr="009425FE" w:rsidRDefault="009425FE" w:rsidP="0094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(данные документа, подтверждающие права на земельный участок)</w:t>
      </w:r>
    </w:p>
    <w:p w:rsidR="009425FE" w:rsidRPr="009425FE" w:rsidRDefault="009425FE" w:rsidP="0094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5FE" w:rsidRPr="009425FE" w:rsidRDefault="009425FE" w:rsidP="0094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>заявляет, что использует земельный участок в целях использования, охраны,</w:t>
      </w:r>
    </w:p>
    <w:p w:rsidR="009425FE" w:rsidRPr="009425FE" w:rsidRDefault="009425FE" w:rsidP="0094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защиты,   </w:t>
      </w:r>
      <w:proofErr w:type="gramEnd"/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воспроизводства     лесов,             расположенных на землях</w:t>
      </w:r>
    </w:p>
    <w:p w:rsidR="009425FE" w:rsidRPr="009425FE" w:rsidRDefault="009425FE" w:rsidP="0094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>сельскохозяйственного назначения, ______________________________________.</w:t>
      </w:r>
    </w:p>
    <w:p w:rsidR="009425FE" w:rsidRPr="009425FE" w:rsidRDefault="009425FE" w:rsidP="0094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(указывается вид или виды использования лесов,</w:t>
      </w:r>
    </w:p>
    <w:p w:rsidR="009425FE" w:rsidRPr="009425FE" w:rsidRDefault="009425FE" w:rsidP="0094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расположенных на землях сельскохозяйственного</w:t>
      </w:r>
    </w:p>
    <w:p w:rsidR="009425FE" w:rsidRPr="009425FE" w:rsidRDefault="009425FE" w:rsidP="0094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назначения, в целях, предусмотренных пунктами</w:t>
      </w:r>
    </w:p>
    <w:p w:rsidR="009425FE" w:rsidRPr="009425FE" w:rsidRDefault="009425FE" w:rsidP="0094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1 - 8, 10, 10.1, 13 - 15 части 1 статьи 25</w:t>
      </w:r>
    </w:p>
    <w:p w:rsidR="009425FE" w:rsidRPr="009425FE" w:rsidRDefault="009425FE" w:rsidP="0094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Лесного кодекса Российской Федерации)</w:t>
      </w:r>
    </w:p>
    <w:p w:rsidR="009425FE" w:rsidRPr="009425FE" w:rsidRDefault="009425FE" w:rsidP="0094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  <w:proofErr w:type="gramStart"/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>Общие  сведения</w:t>
      </w:r>
      <w:proofErr w:type="gramEnd"/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о  количественных  и  качественных  характеристиках</w:t>
      </w:r>
    </w:p>
    <w:p w:rsidR="009425FE" w:rsidRPr="009425FE" w:rsidRDefault="009425FE" w:rsidP="0094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лесных насаждений, расположенных на земельном </w:t>
      </w:r>
      <w:proofErr w:type="gramStart"/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>участке.*</w:t>
      </w:r>
      <w:proofErr w:type="gramEnd"/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>(4)</w:t>
      </w:r>
    </w:p>
    <w:p w:rsidR="009425FE" w:rsidRPr="009425FE" w:rsidRDefault="009425FE" w:rsidP="0094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9"/>
        <w:gridCol w:w="271"/>
        <w:gridCol w:w="3220"/>
        <w:gridCol w:w="557"/>
        <w:gridCol w:w="2513"/>
      </w:tblGrid>
      <w:tr w:rsidR="009425FE" w:rsidRPr="009425FE" w:rsidTr="009425FE">
        <w:tc>
          <w:tcPr>
            <w:tcW w:w="3480" w:type="dxa"/>
            <w:vMerge w:val="restart"/>
            <w:shd w:val="clear" w:color="auto" w:fill="FFFFFF"/>
            <w:hideMark/>
          </w:tcPr>
          <w:p w:rsidR="009425FE" w:rsidRPr="009425FE" w:rsidRDefault="009425FE" w:rsidP="009425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Лицо, подавшее заявление</w:t>
            </w:r>
          </w:p>
          <w:p w:rsidR="009425FE" w:rsidRPr="009425FE" w:rsidRDefault="009425FE" w:rsidP="009425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(руководитель юридического лица, гражданин, иное уполномоченное лицо)</w:t>
            </w:r>
          </w:p>
        </w:tc>
        <w:tc>
          <w:tcPr>
            <w:tcW w:w="270" w:type="dxa"/>
            <w:shd w:val="clear" w:color="auto" w:fill="FFFFFF"/>
            <w:vAlign w:val="bottom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5FE" w:rsidRPr="009425FE" w:rsidTr="009425F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shd w:val="clear" w:color="auto" w:fill="FFFFFF"/>
            <w:hideMark/>
          </w:tcPr>
          <w:p w:rsidR="009425FE" w:rsidRPr="009425FE" w:rsidRDefault="009425FE" w:rsidP="009425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</w:t>
            </w:r>
            <w:proofErr w:type="spellStart"/>
            <w:r w:rsidRPr="009425F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ф.и.о.</w:t>
            </w:r>
            <w:proofErr w:type="spellEnd"/>
            <w:r w:rsidRPr="009425F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5" w:type="dxa"/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shd w:val="clear" w:color="auto" w:fill="FFFFFF"/>
            <w:hideMark/>
          </w:tcPr>
          <w:p w:rsidR="009425FE" w:rsidRPr="009425FE" w:rsidRDefault="009425FE" w:rsidP="009425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(подпись, печать)</w:t>
            </w:r>
          </w:p>
        </w:tc>
      </w:tr>
      <w:tr w:rsidR="009425FE" w:rsidRPr="009425FE" w:rsidTr="009425F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5FE" w:rsidRPr="009425FE" w:rsidTr="009425F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shd w:val="clear" w:color="auto" w:fill="FFFFFF"/>
            <w:hideMark/>
          </w:tcPr>
          <w:p w:rsidR="009425FE" w:rsidRPr="009425FE" w:rsidRDefault="009425FE" w:rsidP="009425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</w:t>
            </w:r>
            <w:proofErr w:type="spellStart"/>
            <w:r w:rsidRPr="009425F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ф.и.о.</w:t>
            </w:r>
            <w:proofErr w:type="spellEnd"/>
            <w:r w:rsidRPr="009425F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индивидуального предпринимателя)</w:t>
            </w:r>
          </w:p>
        </w:tc>
        <w:tc>
          <w:tcPr>
            <w:tcW w:w="555" w:type="dxa"/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shd w:val="clear" w:color="auto" w:fill="FFFFFF"/>
            <w:hideMark/>
          </w:tcPr>
          <w:p w:rsidR="009425FE" w:rsidRPr="009425FE" w:rsidRDefault="009425FE" w:rsidP="009425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9425FE" w:rsidRPr="009425FE" w:rsidRDefault="009425FE" w:rsidP="0094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5FE" w:rsidRPr="009425FE" w:rsidRDefault="009425FE" w:rsidP="0094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>------------------------------</w:t>
      </w:r>
    </w:p>
    <w:p w:rsidR="009425FE" w:rsidRPr="009425FE" w:rsidRDefault="009425FE" w:rsidP="0094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только в отношении юридических лиц.</w:t>
      </w:r>
    </w:p>
    <w:p w:rsidR="009425FE" w:rsidRDefault="009425FE" w:rsidP="0094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425FE" w:rsidSect="009425F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9425FE">
        <w:rPr>
          <w:rFonts w:ascii="Times New Roman" w:eastAsia="Times New Roman" w:hAnsi="Times New Roman" w:cs="Times New Roman"/>
          <w:sz w:val="24"/>
          <w:szCs w:val="24"/>
          <w:lang w:eastAsia="ru-RU"/>
        </w:rPr>
        <w:t>*(2) Заполняется только в отношении граждан, в том числе индивидуальных предпринимателей.</w:t>
      </w:r>
    </w:p>
    <w:p w:rsidR="009425FE" w:rsidRPr="009425FE" w:rsidRDefault="009425FE" w:rsidP="0094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5FE" w:rsidRPr="009425FE" w:rsidRDefault="009425FE" w:rsidP="0094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sz w:val="24"/>
          <w:szCs w:val="24"/>
          <w:lang w:eastAsia="ru-RU"/>
        </w:rPr>
        <w:t>*(3) Заполняется только в отношении индивидуальных предпринимателей.</w:t>
      </w:r>
    </w:p>
    <w:p w:rsidR="009425FE" w:rsidRPr="009425FE" w:rsidRDefault="009425FE" w:rsidP="0094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Указываются в приложении к настоящему заявлению.</w:t>
      </w:r>
    </w:p>
    <w:p w:rsidR="009425FE" w:rsidRPr="009425FE" w:rsidRDefault="009425FE" w:rsidP="0094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425FE">
        <w:rPr>
          <w:rFonts w:ascii="Courier New" w:eastAsia="Times New Roman" w:hAnsi="Courier New" w:cs="Courier New"/>
          <w:sz w:val="24"/>
          <w:szCs w:val="24"/>
          <w:lang w:eastAsia="ru-RU"/>
        </w:rPr>
        <w:t>------------------------------</w:t>
      </w:r>
    </w:p>
    <w:p w:rsidR="009425FE" w:rsidRPr="009425FE" w:rsidRDefault="009425FE" w:rsidP="0094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5FE" w:rsidRPr="009425FE" w:rsidRDefault="009425FE" w:rsidP="009425F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25F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</w:t>
      </w:r>
      <w:r w:rsidRPr="009425F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 заявлению об использовании земельного участка в целях</w:t>
      </w:r>
      <w:r w:rsidRPr="009425F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использования, охраны, защиты, воспроизводства лесов,</w:t>
      </w:r>
      <w:r w:rsidRPr="009425F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расположенных на землях сельскохозяйственного назначения</w:t>
      </w:r>
    </w:p>
    <w:p w:rsidR="009425FE" w:rsidRPr="009425FE" w:rsidRDefault="009425FE" w:rsidP="00942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25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425FE" w:rsidRPr="009425FE" w:rsidRDefault="009425FE" w:rsidP="00942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425F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Общие сведения</w:t>
      </w:r>
      <w:r w:rsidRPr="009425F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 количественных и качественных характеристиках лесных насаждений</w:t>
      </w:r>
    </w:p>
    <w:p w:rsidR="009425FE" w:rsidRPr="009425FE" w:rsidRDefault="009425FE" w:rsidP="00942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25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1532"/>
        <w:gridCol w:w="853"/>
        <w:gridCol w:w="1659"/>
        <w:gridCol w:w="1799"/>
        <w:gridCol w:w="1393"/>
        <w:gridCol w:w="1198"/>
        <w:gridCol w:w="1591"/>
        <w:gridCol w:w="1368"/>
        <w:gridCol w:w="1785"/>
      </w:tblGrid>
      <w:tr w:rsidR="009425FE" w:rsidRPr="009425FE" w:rsidTr="009425FE"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Местоположение земельного участка</w:t>
            </w:r>
          </w:p>
        </w:tc>
        <w:tc>
          <w:tcPr>
            <w:tcW w:w="26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Площадь (га)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Хозяйство, преобладающая порода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Состав насаждений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Высота деревьев, метров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Лесной растительный покров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Сомкнутость крон</w:t>
            </w:r>
          </w:p>
        </w:tc>
      </w:tr>
      <w:tr w:rsidR="009425FE" w:rsidRPr="009425FE" w:rsidTr="009425FE"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субъект Российской Федерации, муниципальный район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том числе занятая лесными насаждениями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древесного яруса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кустарникового яруса</w:t>
            </w:r>
          </w:p>
        </w:tc>
      </w:tr>
      <w:tr w:rsidR="009425FE" w:rsidRPr="009425FE" w:rsidTr="009425FE"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425FE" w:rsidRPr="009425FE" w:rsidTr="009425FE"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425FE" w:rsidRPr="009425FE" w:rsidTr="009425FE"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5FE" w:rsidRPr="009425FE" w:rsidRDefault="009425FE" w:rsidP="0094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25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5F06AF" w:rsidRDefault="005F06AF"/>
    <w:sectPr w:rsidR="005F06AF" w:rsidSect="009425FE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FE"/>
    <w:rsid w:val="005F06AF"/>
    <w:rsid w:val="00852785"/>
    <w:rsid w:val="009425FE"/>
    <w:rsid w:val="00B4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3B36"/>
  <w15:chartTrackingRefBased/>
  <w15:docId w15:val="{BD0FF751-8B2C-4728-A45D-5157D417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5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94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5FE"/>
    <w:rPr>
      <w:color w:val="0000FF"/>
      <w:u w:val="single"/>
    </w:rPr>
  </w:style>
  <w:style w:type="paragraph" w:customStyle="1" w:styleId="s16">
    <w:name w:val="s_16"/>
    <w:basedOn w:val="a"/>
    <w:rsid w:val="0094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425FE"/>
  </w:style>
  <w:style w:type="paragraph" w:customStyle="1" w:styleId="s3">
    <w:name w:val="s_3"/>
    <w:basedOn w:val="a"/>
    <w:rsid w:val="0094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4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_25"/>
    <w:basedOn w:val="a"/>
    <w:rsid w:val="0094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2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94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7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2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7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7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02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7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0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8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8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5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6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8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671970/12cbb9cc579b34b63b0f89211c67716b/" TargetMode="External"/><Relationship Id="rId13" Type="http://schemas.openxmlformats.org/officeDocument/2006/relationships/hyperlink" Target="https://base.garant.ru/404820368/" TargetMode="External"/><Relationship Id="rId18" Type="http://schemas.openxmlformats.org/officeDocument/2006/relationships/hyperlink" Target="https://base.garant.ru/74671970/12cbb9cc579b34b63b0f89211c67716b/" TargetMode="External"/><Relationship Id="rId26" Type="http://schemas.openxmlformats.org/officeDocument/2006/relationships/hyperlink" Target="https://base.garant.ru/404820367/9dc686c0a84f8c10f2235c6b19f4fc7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4671970/12cbb9cc579b34b63b0f89211c67716b/" TargetMode="External"/><Relationship Id="rId34" Type="http://schemas.openxmlformats.org/officeDocument/2006/relationships/hyperlink" Target="https://base.garant.ru/74671970/12cbb9cc579b34b63b0f89211c67716b/" TargetMode="External"/><Relationship Id="rId7" Type="http://schemas.openxmlformats.org/officeDocument/2006/relationships/hyperlink" Target="https://base.garant.ru/404820368/" TargetMode="External"/><Relationship Id="rId12" Type="http://schemas.openxmlformats.org/officeDocument/2006/relationships/hyperlink" Target="https://base.garant.ru/74664078/d003e8b9120f359a433837e111e36a97/" TargetMode="External"/><Relationship Id="rId17" Type="http://schemas.openxmlformats.org/officeDocument/2006/relationships/hyperlink" Target="https://base.garant.ru/74671970/12cbb9cc579b34b63b0f89211c67716b/" TargetMode="External"/><Relationship Id="rId25" Type="http://schemas.openxmlformats.org/officeDocument/2006/relationships/hyperlink" Target="https://base.garant.ru/74671970/12cbb9cc579b34b63b0f89211c67716b/" TargetMode="External"/><Relationship Id="rId33" Type="http://schemas.openxmlformats.org/officeDocument/2006/relationships/hyperlink" Target="https://base.garant.ru/74671970/12cbb9cc579b34b63b0f89211c67716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4671970/12cbb9cc579b34b63b0f89211c67716b/" TargetMode="External"/><Relationship Id="rId20" Type="http://schemas.openxmlformats.org/officeDocument/2006/relationships/hyperlink" Target="https://base.garant.ru/74671970/12cbb9cc579b34b63b0f89211c67716b/" TargetMode="External"/><Relationship Id="rId29" Type="http://schemas.openxmlformats.org/officeDocument/2006/relationships/hyperlink" Target="https://base.garant.ru/74671970/12cbb9cc579b34b63b0f89211c67716b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4671970/" TargetMode="External"/><Relationship Id="rId11" Type="http://schemas.openxmlformats.org/officeDocument/2006/relationships/hyperlink" Target="https://base.garant.ru/404820367/9dc686c0a84f8c10f2235c6b19f4fc78/" TargetMode="External"/><Relationship Id="rId24" Type="http://schemas.openxmlformats.org/officeDocument/2006/relationships/image" Target="media/image1.png"/><Relationship Id="rId32" Type="http://schemas.openxmlformats.org/officeDocument/2006/relationships/hyperlink" Target="https://base.garant.ru/74671970/12cbb9cc579b34b63b0f89211c67716b/" TargetMode="External"/><Relationship Id="rId5" Type="http://schemas.openxmlformats.org/officeDocument/2006/relationships/hyperlink" Target="https://base.garant.ru/74671970/12cbb9cc579b34b63b0f89211c67716b/" TargetMode="External"/><Relationship Id="rId15" Type="http://schemas.openxmlformats.org/officeDocument/2006/relationships/hyperlink" Target="https://base.garant.ru/404820367/" TargetMode="External"/><Relationship Id="rId23" Type="http://schemas.openxmlformats.org/officeDocument/2006/relationships/hyperlink" Target="https://base.garant.ru/74671970/12cbb9cc579b34b63b0f89211c67716b/" TargetMode="External"/><Relationship Id="rId28" Type="http://schemas.openxmlformats.org/officeDocument/2006/relationships/hyperlink" Target="https://base.garant.ru/74671970/12cbb9cc579b34b63b0f89211c67716b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ase.garant.ru/404820367/9dc686c0a84f8c10f2235c6b19f4fc78/" TargetMode="External"/><Relationship Id="rId19" Type="http://schemas.openxmlformats.org/officeDocument/2006/relationships/hyperlink" Target="https://base.garant.ru/74671970/12cbb9cc579b34b63b0f89211c67716b/" TargetMode="External"/><Relationship Id="rId31" Type="http://schemas.openxmlformats.org/officeDocument/2006/relationships/hyperlink" Target="https://base.garant.ru/74671970/12cbb9cc579b34b63b0f89211c67716b/" TargetMode="External"/><Relationship Id="rId4" Type="http://schemas.openxmlformats.org/officeDocument/2006/relationships/hyperlink" Target="https://base.garant.ru/404820367/9dc686c0a84f8c10f2235c6b19f4fc78/" TargetMode="External"/><Relationship Id="rId9" Type="http://schemas.openxmlformats.org/officeDocument/2006/relationships/hyperlink" Target="https://base.garant.ru/74671970/" TargetMode="External"/><Relationship Id="rId14" Type="http://schemas.openxmlformats.org/officeDocument/2006/relationships/hyperlink" Target="https://base.garant.ru/404820367/9dc686c0a84f8c10f2235c6b19f4fc78/" TargetMode="External"/><Relationship Id="rId22" Type="http://schemas.openxmlformats.org/officeDocument/2006/relationships/hyperlink" Target="https://base.garant.ru/74671970/12cbb9cc579b34b63b0f89211c67716b/" TargetMode="External"/><Relationship Id="rId27" Type="http://schemas.openxmlformats.org/officeDocument/2006/relationships/hyperlink" Target="https://base.garant.ru/74671970/12cbb9cc579b34b63b0f89211c67716b/" TargetMode="External"/><Relationship Id="rId30" Type="http://schemas.openxmlformats.org/officeDocument/2006/relationships/hyperlink" Target="https://base.garant.ru/74671970/12cbb9cc579b34b63b0f89211c67716b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5272</Words>
  <Characters>30052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2022-09-27T06:00:00Z</cp:lastPrinted>
  <dcterms:created xsi:type="dcterms:W3CDTF">2022-09-26T13:48:00Z</dcterms:created>
  <dcterms:modified xsi:type="dcterms:W3CDTF">2022-09-27T06:28:00Z</dcterms:modified>
</cp:coreProperties>
</file>