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BA" w:rsidRDefault="00BF1360" w:rsidP="00FD3072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</w:t>
      </w:r>
    </w:p>
    <w:p w:rsidR="00A27C36" w:rsidRPr="0050648F" w:rsidRDefault="00BF1360" w:rsidP="00FD3072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="00FD3072"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27C36"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ИНФОРМАЦИОННОЕ СООБЩЕНИЕ</w:t>
      </w:r>
    </w:p>
    <w:p w:rsidR="00A27C36" w:rsidRPr="0050648F" w:rsidRDefault="00A27C36" w:rsidP="00FD3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проведении </w:t>
      </w:r>
      <w:r w:rsidR="00A82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476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B01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 июля 2021г</w:t>
      </w:r>
      <w:bookmarkStart w:id="0" w:name="_GoBack"/>
      <w:bookmarkEnd w:id="0"/>
      <w:r w:rsidRPr="006868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в </w:t>
      </w:r>
      <w:r w:rsidR="00A82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6868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аукциона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электронной площадке</w:t>
      </w:r>
    </w:p>
    <w:p w:rsidR="00A27C36" w:rsidRPr="0050648F" w:rsidRDefault="00A27C36" w:rsidP="00176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продаже имущества, находящегося в муниципальной собственности</w:t>
      </w:r>
    </w:p>
    <w:p w:rsidR="00176C4E" w:rsidRPr="0050648F" w:rsidRDefault="00176C4E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FD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Аукцион проводится в соответствии со ст. 448, 449 Гражданского кодекса Российской Федерации от 30.11.1994 N 51-ФЗ, со ст. 18, 32.1 Федерального закона Российской Федерации от 21.12.2001 № 178-ФЗ «О приватизации государственного и муниципального имущества», Федерального закона от 06.04.2011 N 63-ФЗ "Об электронной подписи", раздела </w:t>
      </w:r>
      <w:r w:rsidRPr="0050648F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VI</w:t>
      </w:r>
      <w:r w:rsidRPr="005064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Положения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Регламента торговой секции «Приватизация, аренда и продажа прав» электронной площадки «Сбербанк-АСТ».</w:t>
      </w:r>
    </w:p>
    <w:p w:rsidR="00A27C36" w:rsidRPr="0050648F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FD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 приватизации: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Продажа муниципального имущества на аукционе.</w:t>
      </w:r>
    </w:p>
    <w:p w:rsidR="00A27C36" w:rsidRPr="0050648F" w:rsidRDefault="00A27C36" w:rsidP="00FD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Форма подачи предложений о цене: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Предложения о цене муниципального имущества заявляются участниками аукциона открыто в ходе проведения торгов на электронной площадке.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Основание проведения аукциона: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Постановление администрации </w:t>
      </w:r>
      <w:r w:rsidR="00FD3072"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(исполнительно-распорядительного органа) </w:t>
      </w:r>
      <w:r w:rsidR="00A820A9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сельского поселения «Поселок Бетлица» №52 от 31.05.2021г.</w:t>
      </w:r>
    </w:p>
    <w:p w:rsidR="00C9162B" w:rsidRPr="0050648F" w:rsidRDefault="00C9162B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органа, принявшего решение о приватизации и реквизиты решения: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</w:t>
      </w:r>
      <w:r w:rsidR="00A820A9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Сельской </w:t>
      </w:r>
      <w:r w:rsidR="003F08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20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820A9">
        <w:rPr>
          <w:rFonts w:ascii="Times New Roman" w:eastAsia="Times New Roman" w:hAnsi="Times New Roman" w:cs="Times New Roman"/>
          <w:color w:val="000000"/>
          <w:lang w:eastAsia="ru-RU"/>
        </w:rPr>
        <w:t>Думы  МОСП</w:t>
      </w:r>
      <w:proofErr w:type="gramEnd"/>
      <w:r w:rsidR="00A820A9">
        <w:rPr>
          <w:rFonts w:ascii="Times New Roman" w:eastAsia="Times New Roman" w:hAnsi="Times New Roman" w:cs="Times New Roman"/>
          <w:color w:val="000000"/>
          <w:lang w:eastAsia="ru-RU"/>
        </w:rPr>
        <w:t xml:space="preserve"> «Поселок Бетлица»№25 от 22.12.2020г.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Продавец (Организатор):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r w:rsidR="00CD3F63"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(исполнительно-распорядительный </w:t>
      </w:r>
      <w:r w:rsidR="00FD3072"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орган) </w:t>
      </w:r>
      <w:r w:rsidR="00A820A9">
        <w:rPr>
          <w:rFonts w:ascii="Times New Roman" w:eastAsia="Times New Roman" w:hAnsi="Times New Roman" w:cs="Times New Roman"/>
          <w:color w:val="000000"/>
          <w:lang w:eastAsia="ru-RU"/>
        </w:rPr>
        <w:t>МОСП «Поселок Бетлица»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электронной площадки: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ЗАО «Сбербанк–АСТ», сайт </w:t>
      </w:r>
      <w:hyperlink r:id="rId4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utp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sberbank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ast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информационно-телекоммуникационной сети «Интернет».</w:t>
      </w:r>
    </w:p>
    <w:p w:rsidR="00A27C36" w:rsidRPr="0050648F" w:rsidRDefault="00A27C36" w:rsidP="00BF1360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FD3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СВЕДЕНИЯ ОБ ИМУЩЕСТВЕ: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284E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(наименование,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характеристика имущества):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27C36" w:rsidRPr="0050648F" w:rsidRDefault="00DC284E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лот № 1: </w:t>
      </w:r>
    </w:p>
    <w:p w:rsidR="009337DF" w:rsidRDefault="00A820A9" w:rsidP="005835D0">
      <w:pPr>
        <w:spacing w:after="0" w:line="240" w:lineRule="auto"/>
        <w:ind w:right="58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Нежилое помещение с земельным участком.</w:t>
      </w:r>
    </w:p>
    <w:p w:rsidR="00A820A9" w:rsidRDefault="00A820A9" w:rsidP="005835D0">
      <w:pPr>
        <w:spacing w:after="0" w:line="240" w:lineRule="auto"/>
        <w:ind w:right="58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-Помещение:</w:t>
      </w:r>
      <w:r w:rsidR="00F061F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объект незавершенного строительства, площадью застройки 287 м3., степень готовности -58 </w:t>
      </w:r>
      <w:proofErr w:type="gramStart"/>
      <w:r>
        <w:rPr>
          <w:rFonts w:ascii="Times New Roman" w:hAnsi="Times New Roman" w:cs="Times New Roman"/>
          <w:bCs/>
        </w:rPr>
        <w:t>%,(</w:t>
      </w:r>
      <w:proofErr w:type="gramEnd"/>
      <w:r>
        <w:rPr>
          <w:rFonts w:ascii="Times New Roman" w:hAnsi="Times New Roman" w:cs="Times New Roman"/>
          <w:bCs/>
        </w:rPr>
        <w:t>кадастровый номер №40:11:</w:t>
      </w:r>
      <w:r w:rsidR="00F061FE">
        <w:rPr>
          <w:rFonts w:ascii="Times New Roman" w:hAnsi="Times New Roman" w:cs="Times New Roman"/>
          <w:bCs/>
        </w:rPr>
        <w:t>170609:47</w:t>
      </w:r>
    </w:p>
    <w:p w:rsidR="00F061FE" w:rsidRPr="0050648F" w:rsidRDefault="00F061FE" w:rsidP="005835D0">
      <w:pPr>
        <w:spacing w:after="0" w:line="240" w:lineRule="auto"/>
        <w:ind w:right="58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 Земельный </w:t>
      </w:r>
      <w:proofErr w:type="gramStart"/>
      <w:r>
        <w:rPr>
          <w:rFonts w:ascii="Times New Roman" w:hAnsi="Times New Roman" w:cs="Times New Roman"/>
          <w:bCs/>
        </w:rPr>
        <w:t>участок ,</w:t>
      </w:r>
      <w:proofErr w:type="gramEnd"/>
      <w:r>
        <w:rPr>
          <w:rFonts w:ascii="Times New Roman" w:hAnsi="Times New Roman" w:cs="Times New Roman"/>
          <w:bCs/>
        </w:rPr>
        <w:t xml:space="preserve">  категория земель: земли населенных пунктов, разрешенное использование: для размещения незавершенного строительства гаражей, площадью 321 м3, (кадастровый номер №40:11:170609:87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Начальная цена продажи имущества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(согласно данным независимой оценки):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E5FEB">
        <w:rPr>
          <w:rFonts w:ascii="Times New Roman" w:eastAsia="Times New Roman" w:hAnsi="Times New Roman" w:cs="Times New Roman"/>
          <w:color w:val="000000"/>
          <w:lang w:eastAsia="ru-RU"/>
        </w:rPr>
        <w:t>364000</w:t>
      </w:r>
      <w:r w:rsidR="0050648F"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79F5" w:rsidRPr="0050648F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="0048132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DE5FEB">
        <w:rPr>
          <w:rFonts w:ascii="Times New Roman" w:eastAsia="Times New Roman" w:hAnsi="Times New Roman" w:cs="Times New Roman"/>
          <w:color w:val="000000"/>
          <w:lang w:eastAsia="ru-RU"/>
        </w:rPr>
        <w:t>в том числе   помещение 326000 руб.</w:t>
      </w:r>
      <w:r w:rsidR="00DE5FEB" w:rsidRPr="00DE5F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5FEB" w:rsidRPr="0050648F">
        <w:rPr>
          <w:rFonts w:ascii="Times New Roman" w:eastAsia="Times New Roman" w:hAnsi="Times New Roman" w:cs="Times New Roman"/>
          <w:color w:val="000000"/>
          <w:lang w:eastAsia="ru-RU"/>
        </w:rPr>
        <w:t>(с учетом НДС).</w:t>
      </w:r>
      <w:r w:rsidR="00DE5FEB">
        <w:rPr>
          <w:rFonts w:ascii="Times New Roman" w:eastAsia="Times New Roman" w:hAnsi="Times New Roman" w:cs="Times New Roman"/>
          <w:color w:val="000000"/>
          <w:lang w:eastAsia="ru-RU"/>
        </w:rPr>
        <w:t>, земельный участок 38000 руб. НДС не облагается.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Шаг аукциона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(5% от начальной цены продажи имущества): </w:t>
      </w:r>
      <w:r w:rsidR="00DE5FEB">
        <w:rPr>
          <w:rFonts w:ascii="Times New Roman" w:eastAsia="Times New Roman" w:hAnsi="Times New Roman" w:cs="Times New Roman"/>
          <w:color w:val="000000"/>
          <w:lang w:eastAsia="ru-RU"/>
        </w:rPr>
        <w:t>18200</w:t>
      </w:r>
      <w:r w:rsidR="0050648F"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</w:p>
    <w:p w:rsidR="00A27C36" w:rsidRPr="0050648F" w:rsidRDefault="00A27C36" w:rsidP="007153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Сумма задатка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(20% от начальной цены продажи имущества): </w:t>
      </w:r>
      <w:r w:rsidR="00F90773">
        <w:rPr>
          <w:rFonts w:ascii="Times New Roman" w:eastAsia="Times New Roman" w:hAnsi="Times New Roman" w:cs="Times New Roman"/>
          <w:color w:val="000000"/>
          <w:lang w:eastAsia="ru-RU"/>
        </w:rPr>
        <w:t>72800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:rsidR="00176C4E" w:rsidRPr="0050648F" w:rsidRDefault="00A27C36" w:rsidP="00176C4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предыдущих торгах</w:t>
      </w:r>
      <w:r w:rsidR="004813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течении года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проводились.</w:t>
      </w:r>
    </w:p>
    <w:p w:rsidR="00A27C36" w:rsidRPr="0050648F" w:rsidRDefault="00A27C36" w:rsidP="00C9162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Осмотр имущества осуществляется по согласованию с администрацией </w:t>
      </w:r>
      <w:r w:rsidR="00F90773">
        <w:rPr>
          <w:rFonts w:ascii="Times New Roman" w:eastAsia="Times New Roman" w:hAnsi="Times New Roman" w:cs="Times New Roman"/>
          <w:color w:val="000000"/>
          <w:lang w:eastAsia="ru-RU"/>
        </w:rPr>
        <w:t>МОСП «Поселок Бетлица»</w:t>
      </w:r>
      <w:r w:rsidR="00597DB2">
        <w:rPr>
          <w:rFonts w:ascii="Times New Roman" w:eastAsia="Times New Roman" w:hAnsi="Times New Roman" w:cs="Times New Roman"/>
          <w:color w:val="000000"/>
          <w:lang w:eastAsia="ru-RU"/>
        </w:rPr>
        <w:t>, тел: 8 (48457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97DB2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="00F90773">
        <w:rPr>
          <w:rFonts w:ascii="Times New Roman" w:eastAsia="Times New Roman" w:hAnsi="Times New Roman" w:cs="Times New Roman"/>
          <w:color w:val="000000"/>
          <w:lang w:eastAsia="ru-RU"/>
        </w:rPr>
        <w:t>18 43</w:t>
      </w:r>
    </w:p>
    <w:p w:rsidR="00A27C36" w:rsidRPr="0050648F" w:rsidRDefault="00C9162B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321BC6" w:rsidRPr="0050648F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СРОКИ И ПОРЯДОК РЕГИСТРАЦИИ ПРЕТЕНДЕНТОВ</w:t>
      </w:r>
    </w:p>
    <w:p w:rsidR="00A27C36" w:rsidRPr="0050648F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ЭЛЕКТРОННОЙ ПЛОЩАДКЕ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27C36" w:rsidRPr="0050648F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Регистрация на электронной площадке проводится в соответствии с Регламентом электронной площадки ЗАО «Сбербанк –</w:t>
      </w:r>
      <w:r w:rsidR="00597D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АСТ», сайт </w:t>
      </w:r>
      <w:hyperlink r:id="rId5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utp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sberbank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ast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7C36" w:rsidRPr="0050648F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получения регистрации на электронной площадке претенденты представляют заявление об их регистрации на электронной площадке по форме, установленной оператором электронной площадки. </w:t>
      </w:r>
    </w:p>
    <w:p w:rsidR="00A27C36" w:rsidRPr="0050648F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В срок, не превышающий 3 рабочих дней со дня поступления заявления оператор электронной площадки осуществляет регистрацию претендента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Федеральным </w:t>
      </w:r>
      <w:hyperlink r:id="rId6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176C4E" w:rsidRPr="0050648F" w:rsidRDefault="00A27C36" w:rsidP="00176C4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27C36" w:rsidRPr="0050648F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МЕСТО, СРОКИ ПРИЕМА ЗАЯВОК, ОПРЕДЕЛЕНИЯ УЧАСТНИКОВ,</w:t>
      </w:r>
    </w:p>
    <w:p w:rsidR="00A27C36" w:rsidRPr="0050648F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ПРОВЕДЕНИЯ АУКЦИОНА И ПОДВЕДЕНИЯ ИТОГОВ АУКЦИОНА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приема заявок: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электронная площадка </w:t>
      </w:r>
      <w:hyperlink r:id="rId7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utp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sberbank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ast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(время сервера электронной торговой площадки – московское).</w:t>
      </w:r>
    </w:p>
    <w:p w:rsidR="00A27C36" w:rsidRPr="0050648F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и время начала приема заявок: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01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="009753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.06</w:t>
      </w:r>
      <w:r w:rsidR="006868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F90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00:00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(по московскому времени).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и время окончания приема заявок: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01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F90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 w:rsidR="00BB01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3476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90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2021г.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23:59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(по московскому времени).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и время определения участников электронного аукциона: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01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22.07</w:t>
      </w:r>
      <w:r w:rsidR="006868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90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2021г.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686A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F90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68686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753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6868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68686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по московскому времени).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Дата, </w:t>
      </w:r>
      <w:r w:rsidRPr="006868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и место проведения электронного аукциона и подведения итогов:</w:t>
      </w:r>
      <w:r w:rsidRPr="006868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0160" w:rsidRPr="00BB01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="00F90773" w:rsidRPr="00BB01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.07</w:t>
      </w:r>
      <w:r w:rsidR="0068686A" w:rsidRPr="00BB01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90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2021г.</w:t>
      </w:r>
      <w:r w:rsidRPr="0068686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F90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6868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</w:t>
      </w:r>
      <w:r w:rsidRPr="0068686A">
        <w:rPr>
          <w:rFonts w:ascii="Times New Roman" w:eastAsia="Times New Roman" w:hAnsi="Times New Roman" w:cs="Times New Roman"/>
          <w:color w:val="000000"/>
          <w:lang w:eastAsia="ru-RU"/>
        </w:rPr>
        <w:t xml:space="preserve"> (по московскому времени) на электронной торговой площадке ЗАО</w:t>
      </w:r>
      <w:r w:rsidRPr="0068686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68686A">
        <w:rPr>
          <w:rFonts w:ascii="Times New Roman" w:eastAsia="Times New Roman" w:hAnsi="Times New Roman" w:cs="Times New Roman"/>
          <w:color w:val="000000"/>
          <w:lang w:eastAsia="ru-RU"/>
        </w:rPr>
        <w:t>«Сбербанк-АСТ», размещенной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информационно-телекоммуникационной сети «Интернет» на сайте </w:t>
      </w:r>
      <w:hyperlink r:id="rId8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utp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sberbank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ast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(торговая секция Приватизация, аренда и продажа прав»).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ПОРЯДОК ПОДАЧИ ЗАЯВОК НА УЧАСТИЕ В АУКЦИОНЕ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Подача заявки на участие в аукционе осуществляется в соответствии с Регламентом электронной площадки ЗАО «Сбербанк–АСТ» торговой секции «Приватизация, аренда и продажа прав», сайт </w:t>
      </w:r>
      <w:hyperlink r:id="rId9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utp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sberbank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ast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, из личного кабинета претендента. </w:t>
      </w:r>
    </w:p>
    <w:p w:rsidR="00A27C36" w:rsidRPr="0050648F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0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приватизации.</w:t>
      </w:r>
    </w:p>
    <w:p w:rsidR="00A27C36" w:rsidRPr="0050648F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27C36" w:rsidRPr="0050648F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не может быть принята Оператором в случаях: </w:t>
      </w:r>
    </w:p>
    <w:p w:rsidR="00A27C36" w:rsidRPr="0050648F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отсутствия на лицевом счете претендента достаточной суммы денежных средств в размере задатка;</w:t>
      </w:r>
    </w:p>
    <w:p w:rsidR="00A27C36" w:rsidRPr="0050648F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 «Приватизация, аренда и продажа прав» - далее Регламент ТС.</w:t>
      </w:r>
    </w:p>
    <w:p w:rsidR="00A27C36" w:rsidRPr="0050648F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подачи заявки по истечении установленного срока подачи заявок;</w:t>
      </w:r>
    </w:p>
    <w:p w:rsidR="00A27C36" w:rsidRPr="0050648F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A27C36" w:rsidRPr="0050648F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в других случаях, предусмотренных Регламентом ТС.</w:t>
      </w:r>
    </w:p>
    <w:p w:rsidR="00A27C36" w:rsidRPr="0050648F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В случае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Претендент, не позднее дня окончания приема заявок, вправе изменить или отозвать ее путем направления уведомления об отзыве заявки на электронную площадку.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A27C36" w:rsidRPr="0050648F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Отзыв и изменение заявки осуществляется претендентом из Личного кабинета. Изменение заявки осуществляется путем отзыва ранее поданной и подачи новой. </w:t>
      </w:r>
    </w:p>
    <w:p w:rsidR="00A27C36" w:rsidRPr="0050648F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Одно лицо имеет право подать только одну Заявку.</w:t>
      </w:r>
    </w:p>
    <w:p w:rsidR="00A27C36" w:rsidRPr="0050648F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A27C36" w:rsidRPr="0050648F" w:rsidRDefault="00A27C36" w:rsidP="00321BC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Заявка (</w:t>
      </w:r>
      <w:r w:rsidRPr="005064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 1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сканирования с сохранением их реквизитов), заверенных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электронной подписью претендента либо лица, имеющего право действовать от имени претендента: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см. раздел 5 настоящего информационного сообщения.</w:t>
      </w:r>
    </w:p>
    <w:p w:rsidR="00A27C36" w:rsidRPr="0050648F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часа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76C4E" w:rsidRPr="0050648F" w:rsidRDefault="00176C4E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BC6" w:rsidRPr="0050648F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Исчерпывающий перечень представляемых участниками торгов документов </w:t>
      </w:r>
    </w:p>
    <w:p w:rsidR="00321BC6" w:rsidRPr="0050648F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требования к их оформлению: </w:t>
      </w:r>
    </w:p>
    <w:p w:rsidR="00A27C36" w:rsidRPr="0050648F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претенденты представляют </w:t>
      </w:r>
      <w:r w:rsidRPr="0050648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электронные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образы следующих документов:</w:t>
      </w:r>
    </w:p>
    <w:p w:rsidR="00A27C36" w:rsidRPr="0050648F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9296"/>
      </w:tblGrid>
      <w:tr w:rsidR="00A27C36" w:rsidRPr="0050648F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</w:tr>
      <w:tr w:rsidR="00176C4E" w:rsidRPr="0050648F" w:rsidTr="00176C4E">
        <w:trPr>
          <w:trHeight w:val="115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C4E" w:rsidRPr="0050648F" w:rsidRDefault="00176C4E" w:rsidP="00176C4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Для физических лиц:</w:t>
            </w:r>
          </w:p>
          <w:p w:rsidR="00176C4E" w:rsidRPr="0050648F" w:rsidRDefault="00176C4E" w:rsidP="0017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7C36" w:rsidRPr="0050648F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(см. приложение № 1) </w:t>
            </w:r>
          </w:p>
        </w:tc>
      </w:tr>
      <w:tr w:rsidR="00A27C36" w:rsidRPr="0050648F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удостоверяющий личность (копия всех листов) </w:t>
            </w:r>
          </w:p>
        </w:tc>
      </w:tr>
      <w:tr w:rsidR="00A27C36" w:rsidRPr="0050648F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на участие в торгах и заключение договора (если от имени Претендента действует его представитель по доверенности)</w:t>
            </w:r>
          </w:p>
        </w:tc>
      </w:tr>
      <w:tr w:rsidR="00176C4E" w:rsidRPr="0050648F" w:rsidTr="00321BC6">
        <w:trPr>
          <w:trHeight w:val="90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C4E" w:rsidRPr="0050648F" w:rsidRDefault="00176C4E" w:rsidP="00176C4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648F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Для индивидуальных предпринимателей:</w:t>
            </w:r>
          </w:p>
          <w:p w:rsidR="00176C4E" w:rsidRPr="0050648F" w:rsidRDefault="00176C4E" w:rsidP="00FD307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7C36" w:rsidRPr="0050648F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(см. приложение № 1) </w:t>
            </w:r>
          </w:p>
        </w:tc>
      </w:tr>
      <w:tr w:rsidR="00A27C36" w:rsidRPr="0050648F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Документ, удостоверяющий личность (копия всех листов) </w:t>
            </w:r>
          </w:p>
        </w:tc>
      </w:tr>
      <w:tr w:rsidR="00A27C36" w:rsidRPr="0050648F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постановке на учет в налоговых органах</w:t>
            </w:r>
          </w:p>
        </w:tc>
      </w:tr>
      <w:tr w:rsidR="00A27C36" w:rsidRPr="0050648F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на участие в торгах и заключение договора (если от имени Претендента действует его представитель по доверенности)</w:t>
            </w:r>
          </w:p>
        </w:tc>
      </w:tr>
      <w:tr w:rsidR="00176C4E" w:rsidRPr="0050648F" w:rsidTr="00321BC6">
        <w:trPr>
          <w:trHeight w:val="105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C4E" w:rsidRPr="0050648F" w:rsidRDefault="00176C4E" w:rsidP="00176C4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Для юридических лиц:</w:t>
            </w:r>
          </w:p>
          <w:p w:rsidR="00176C4E" w:rsidRPr="0050648F" w:rsidRDefault="00176C4E" w:rsidP="00FD307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7C36" w:rsidRPr="0050648F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(см. приложение № 1)</w:t>
            </w:r>
          </w:p>
        </w:tc>
      </w:tr>
      <w:tr w:rsidR="00A27C36" w:rsidRPr="0050648F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государственной регистрации и иные учредительные документы претендента</w:t>
            </w:r>
          </w:p>
        </w:tc>
      </w:tr>
      <w:tr w:rsidR="00A27C36" w:rsidRPr="0050648F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постановке на учет в налоговых органах</w:t>
            </w:r>
          </w:p>
        </w:tc>
      </w:tr>
      <w:tr w:rsidR="00A27C36" w:rsidRPr="0050648F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</w:t>
            </w:r>
          </w:p>
        </w:tc>
      </w:tr>
      <w:tr w:rsidR="00A27C36" w:rsidRPr="0050648F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</w:tr>
      <w:tr w:rsidR="00A27C36" w:rsidRPr="0050648F" w:rsidTr="00321BC6">
        <w:trPr>
          <w:trHeight w:val="12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      </w:r>
          </w:p>
        </w:tc>
      </w:tr>
      <w:tr w:rsidR="00A27C36" w:rsidRPr="0050648F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50648F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Доверенности на участие в торгах и заключение договора, выданная в порядке, </w:t>
            </w:r>
            <w:r w:rsidRPr="00506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</w:t>
            </w:r>
          </w:p>
        </w:tc>
      </w:tr>
    </w:tbl>
    <w:p w:rsidR="00A27C36" w:rsidRPr="0050648F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A27C36" w:rsidP="00176C4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участия отдельных категорий физических и юридических лиц в приватизации имущества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(в соответствии со статьей 5 Закона № 178-ФЗ):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 допускаются: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физические и юридические лица, признаваемые участниками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Оператора, указанный в настоящем информационном сообщении, установленным размером задатка в порядке и сроки, предусмотренные настоящим информационном сообщением.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321BC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="00A27C36"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ПОРЯДОК ВНЕСЕНИЯ И ВОЗВРАТА ЗАДАТКА НА УЧАСТИЕ В АУКЦИОНЕ</w:t>
      </w:r>
    </w:p>
    <w:p w:rsidR="00A27C36" w:rsidRPr="0050648F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27C36" w:rsidRPr="0050648F" w:rsidRDefault="00A27C36" w:rsidP="00321BC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Задаток на участие в аукционе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должен поступить на счет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до подачи заявки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претендентом на участие в аукционе.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27C36" w:rsidRPr="0050648F" w:rsidRDefault="00A27C36" w:rsidP="00FD3072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Подача заявки возможна при наличии у претендента на участие в аукционе на счете, открытом ему Оператором площадки при аккредитации, достаточного количества денежных средств для осуществления операции блокирования обеспечения заявки по такому аукциону.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50648F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http://utp.sberbank-ast.ru/AP/Notice/653/Requisites</w:t>
        </w:r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A27C36" w:rsidRPr="0050648F" w:rsidRDefault="00A27C36" w:rsidP="00321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Задаток возвращается: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в течение 5 календарных дней со дня подведения итогов аукциона, если: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претендент отзывает свою заявку позднее даты окончания приема заявок;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участник, не признан победителем аукциона;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- аукцион признан несостоявшимся.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A27C36" w:rsidRPr="0050648F" w:rsidRDefault="00A27C36" w:rsidP="00FD3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ПОРЯДОК ОЗНАКОМЛЕНИЯ ПРЕТЕНДЕНТОВ С УСЛОВИЯМИ ДОГОВОРА</w:t>
      </w:r>
    </w:p>
    <w:p w:rsidR="00A27C36" w:rsidRPr="0050648F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КУПЛИ –ПРОДАЖИ И ИНОЙ ИНФОРМАЦИЕЙ</w:t>
      </w:r>
    </w:p>
    <w:p w:rsidR="00A27C36" w:rsidRPr="0050648F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A27C36" w:rsidRPr="0050648F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Ознакомиться с информацией о проведении аукциона, проектом договора купли-продажи, формой заявки, иной информацией о проводимом аукционе, а также с иными сведениями об имуществе, можно с момента начала приема заявок в информационно-телекоммуникационной сети «Интернет» на сайтах </w:t>
      </w:r>
      <w:hyperlink r:id="rId12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utp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sberbank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ast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13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0648F">
        <w:rPr>
          <w:rFonts w:ascii="Times New Roman" w:eastAsia="Times New Roman" w:hAnsi="Times New Roman" w:cs="Times New Roman"/>
          <w:color w:val="3333CC"/>
          <w:u w:val="single"/>
          <w:lang w:eastAsia="ru-RU"/>
        </w:rPr>
        <w:t>http://</w:t>
      </w:r>
      <w:proofErr w:type="spellStart"/>
      <w:r w:rsidR="00B72EEC">
        <w:rPr>
          <w:rFonts w:ascii="Times New Roman" w:eastAsia="Times New Roman" w:hAnsi="Times New Roman" w:cs="Times New Roman"/>
          <w:color w:val="3333CC"/>
          <w:u w:val="single"/>
          <w:lang w:val="en-US" w:eastAsia="ru-RU"/>
        </w:rPr>
        <w:t>betlica</w:t>
      </w:r>
      <w:proofErr w:type="spellEnd"/>
      <w:r w:rsidR="00612494" w:rsidRPr="0050648F">
        <w:rPr>
          <w:rFonts w:ascii="Times New Roman" w:eastAsia="Times New Roman" w:hAnsi="Times New Roman" w:cs="Times New Roman"/>
          <w:color w:val="3333CC"/>
          <w:u w:val="single"/>
          <w:lang w:eastAsia="ru-RU"/>
        </w:rPr>
        <w:t>.</w:t>
      </w:r>
      <w:proofErr w:type="spellStart"/>
      <w:r w:rsidR="00612494" w:rsidRPr="0050648F">
        <w:rPr>
          <w:rFonts w:ascii="Times New Roman" w:eastAsia="Times New Roman" w:hAnsi="Times New Roman" w:cs="Times New Roman"/>
          <w:color w:val="3333CC"/>
          <w:u w:val="single"/>
          <w:lang w:val="en-US" w:eastAsia="ru-RU"/>
        </w:rPr>
        <w:t>ru</w:t>
      </w:r>
      <w:proofErr w:type="spellEnd"/>
      <w:r w:rsidRPr="0050648F">
        <w:rPr>
          <w:rFonts w:ascii="Times New Roman" w:eastAsia="Times New Roman" w:hAnsi="Times New Roman" w:cs="Times New Roman"/>
          <w:color w:val="3333CC"/>
          <w:u w:val="single"/>
          <w:lang w:eastAsia="ru-RU"/>
        </w:rPr>
        <w:t>/</w:t>
      </w:r>
    </w:p>
    <w:p w:rsidR="00A27C36" w:rsidRPr="0050648F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50648F">
        <w:rPr>
          <w:rFonts w:ascii="Times New Roman" w:eastAsia="Times New Roman" w:hAnsi="Times New Roman" w:cs="Times New Roman"/>
          <w:color w:val="1F4E79"/>
          <w:lang w:eastAsia="ru-RU"/>
        </w:rPr>
        <w:t xml:space="preserve"> 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Договор купли-продажи имущества (проект приведен в Приложение № 2 к настоящему информационному сообщению, заключается между Продавцом и победителем аукциона 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 в течение 5 рабочих дней с даты подведения итогов аукциона.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2. Договор купли-продажи имущества заключается с победителем </w:t>
      </w:r>
      <w:r w:rsidRPr="0050648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только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в форме электронного документа на электронной площадке </w:t>
      </w:r>
      <w:hyperlink r:id="rId14" w:history="1"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utp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sberbank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ast</w:t>
        </w:r>
        <w:proofErr w:type="spellEnd"/>
        <w:r w:rsidRPr="005064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0648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27C36" w:rsidRPr="0050648F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4. При заключении договора изменение условий договора по соглашению сторон или в одностороннем порядке не допускается.</w:t>
      </w:r>
    </w:p>
    <w:p w:rsidR="00A27C36" w:rsidRPr="0068686A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5.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5 (пять) календарных дней после дня полной оплаты имущества.</w:t>
      </w:r>
    </w:p>
    <w:p w:rsidR="00B72EEC" w:rsidRPr="0068686A" w:rsidRDefault="00B72EEC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2EEC" w:rsidRPr="0068686A" w:rsidRDefault="00B72EEC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FD3072">
      <w:pPr>
        <w:spacing w:after="0" w:line="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A27C36" w:rsidP="00612494">
      <w:pPr>
        <w:spacing w:after="0" w:line="2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ПОРЯДОК ОПРЕДЕЛЕНИЯ УЧАСТНИКОВ, ПРОВЕДЕНИЯ АУКЦИОНА</w:t>
      </w:r>
    </w:p>
    <w:p w:rsidR="00A27C36" w:rsidRPr="0050648F" w:rsidRDefault="00A27C36" w:rsidP="00612494">
      <w:pPr>
        <w:spacing w:after="0" w:line="29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ПОДВЕДЕНИЯ ИТОГОВ ЭЛЕКТРОННОГО АУКЦИОНА</w:t>
      </w:r>
    </w:p>
    <w:p w:rsidR="00A27C36" w:rsidRPr="0050648F" w:rsidRDefault="00A27C36" w:rsidP="00FD3072">
      <w:pPr>
        <w:spacing w:after="0" w:line="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C36" w:rsidRPr="0050648F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A27C36" w:rsidRPr="0050648F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 равную, либо кратную величине "шага аукциона".</w:t>
      </w:r>
    </w:p>
    <w:p w:rsidR="00A27C36" w:rsidRPr="0050648F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7C36" w:rsidRPr="0050648F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27C36" w:rsidRPr="0050648F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одного часа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27C36" w:rsidRPr="0050648F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При этом программными средствами электронной площадки обеспечивается: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Победителем признается участник, предложивший наиболее высокую цену имущества.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27C36" w:rsidRPr="0050648F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часа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б) цена сделки;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A27C36" w:rsidRPr="0050648F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Аукцион признается несостоявшимся в следующих случаях: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б) принято решение о признании только одного претендента участником;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в) ни один из участников не сделал предложение о начальной цене имущества.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Решение о признании аукциона несостоявшимся оформляется протоколом.</w:t>
      </w:r>
    </w:p>
    <w:p w:rsidR="00A27C36" w:rsidRPr="0050648F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Победителем аукциона признается участник, предложивший наибольшую цену за имущество. </w:t>
      </w:r>
    </w:p>
    <w:p w:rsidR="00A27C36" w:rsidRPr="0050648F" w:rsidRDefault="00A27C36" w:rsidP="00612494">
      <w:pPr>
        <w:spacing w:after="0" w:line="240" w:lineRule="auto"/>
        <w:ind w:right="-86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</w:t>
      </w: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часа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получения электронного журнала, но не позднее рабочего дня, следующего за днем подведения итогов аукциона. </w:t>
      </w:r>
    </w:p>
    <w:p w:rsidR="00A27C36" w:rsidRPr="0050648F" w:rsidRDefault="00A27C36" w:rsidP="00FD3072">
      <w:pPr>
        <w:spacing w:after="0" w:line="240" w:lineRule="auto"/>
        <w:ind w:right="-86" w:firstLine="5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12. Продавец формирует поручение Оператору о перечислении задатка победителя на указанные в поручении банковские реквизиты: </w:t>
      </w:r>
    </w:p>
    <w:p w:rsidR="003B73B7" w:rsidRPr="003B73B7" w:rsidRDefault="003B73B7" w:rsidP="003B73B7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lang w:eastAsia="ru-RU"/>
        </w:rPr>
      </w:pPr>
      <w:r w:rsidRPr="003B73B7">
        <w:rPr>
          <w:rFonts w:ascii="Times New Roman" w:hAnsi="Times New Roman" w:cs="Times New Roman"/>
          <w:color w:val="000000"/>
          <w:lang w:eastAsia="ru-RU"/>
        </w:rPr>
        <w:t xml:space="preserve">Финансовый отдел Администрации МР «Куйбышевский район» (Администрация (исполнительно-распорядительный орган) МР «Куйбышевский район» </w:t>
      </w:r>
      <w:r w:rsidRPr="003B73B7">
        <w:rPr>
          <w:rFonts w:ascii="Times New Roman" w:hAnsi="Times New Roman" w:cs="Times New Roman"/>
          <w:b/>
          <w:color w:val="000000"/>
          <w:lang w:eastAsia="ru-RU"/>
        </w:rPr>
        <w:t>л/с 052302К0010</w:t>
      </w:r>
      <w:r w:rsidRPr="003B73B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3B73B7" w:rsidRPr="003B73B7" w:rsidRDefault="003B73B7" w:rsidP="003B73B7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lang w:eastAsia="ru-RU"/>
        </w:rPr>
      </w:pPr>
      <w:r w:rsidRPr="003B73B7">
        <w:rPr>
          <w:rFonts w:ascii="Times New Roman" w:hAnsi="Times New Roman" w:cs="Times New Roman"/>
          <w:color w:val="000000"/>
          <w:lang w:eastAsia="ru-RU"/>
        </w:rPr>
        <w:t>- ИНН 4010002269, КПП 401001001</w:t>
      </w:r>
    </w:p>
    <w:p w:rsidR="003B73B7" w:rsidRPr="003B73B7" w:rsidRDefault="003B73B7" w:rsidP="003B73B7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lang w:eastAsia="ru-RU"/>
        </w:rPr>
      </w:pPr>
      <w:r w:rsidRPr="003B73B7">
        <w:rPr>
          <w:rFonts w:ascii="Times New Roman" w:hAnsi="Times New Roman" w:cs="Times New Roman"/>
          <w:color w:val="000000"/>
          <w:lang w:eastAsia="ru-RU"/>
        </w:rPr>
        <w:t>- БИК 012908002</w:t>
      </w:r>
    </w:p>
    <w:p w:rsidR="003B73B7" w:rsidRPr="003B73B7" w:rsidRDefault="003B73B7" w:rsidP="003B73B7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lang w:eastAsia="ru-RU"/>
        </w:rPr>
      </w:pPr>
      <w:r w:rsidRPr="003B73B7">
        <w:rPr>
          <w:rFonts w:ascii="Times New Roman" w:hAnsi="Times New Roman" w:cs="Times New Roman"/>
          <w:color w:val="000000"/>
          <w:lang w:eastAsia="ru-RU"/>
        </w:rPr>
        <w:t>- наименование банка получателя: Отделение Калуга Банка России (УФК по Калужской области г. Калуга.)</w:t>
      </w:r>
    </w:p>
    <w:p w:rsidR="003B73B7" w:rsidRPr="003B73B7" w:rsidRDefault="003B73B7" w:rsidP="003B73B7">
      <w:pPr>
        <w:spacing w:after="0" w:line="240" w:lineRule="auto"/>
        <w:ind w:right="29" w:firstLine="706"/>
        <w:jc w:val="both"/>
        <w:rPr>
          <w:rFonts w:ascii="Times New Roman" w:hAnsi="Times New Roman" w:cs="Times New Roman"/>
          <w:color w:val="000000"/>
          <w:lang w:eastAsia="ru-RU"/>
        </w:rPr>
      </w:pPr>
      <w:r w:rsidRPr="003B73B7">
        <w:rPr>
          <w:rFonts w:ascii="Times New Roman" w:hAnsi="Times New Roman" w:cs="Times New Roman"/>
          <w:color w:val="000000"/>
          <w:lang w:eastAsia="ru-RU"/>
        </w:rPr>
        <w:t>- Ед. казначейский счет 40102810045370000030</w:t>
      </w:r>
    </w:p>
    <w:p w:rsidR="003B73B7" w:rsidRPr="003B73B7" w:rsidRDefault="003B73B7" w:rsidP="003B73B7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lang w:eastAsia="ru-RU"/>
        </w:rPr>
      </w:pPr>
      <w:r w:rsidRPr="003B73B7">
        <w:rPr>
          <w:rFonts w:ascii="Times New Roman" w:hAnsi="Times New Roman" w:cs="Times New Roman"/>
          <w:color w:val="000000"/>
          <w:lang w:eastAsia="ru-RU"/>
        </w:rPr>
        <w:t>- Казначейский счет 03232643296180003700</w:t>
      </w:r>
    </w:p>
    <w:p w:rsidR="00A27C36" w:rsidRPr="0050648F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Заключение договора купли - продажи в </w:t>
      </w:r>
      <w:r w:rsidRPr="0050648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электронной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форме осуществляется посредством штатного интерфейса ТС. </w:t>
      </w:r>
    </w:p>
    <w:p w:rsidR="00A27C36" w:rsidRPr="0050648F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Организатор процедуры посредством штатного интерфейса ТС формирует сведения о заключении договора либо размещает протокол об уклонении победителя от заключения договора (при необходимости).</w:t>
      </w:r>
    </w:p>
    <w:p w:rsidR="00A27C36" w:rsidRPr="0050648F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После заключения договора в электронной форме, со счета Участника, с которым заключается договор, Оператором списываются денежные средства в размере депозита, указанного в извещении.</w:t>
      </w:r>
    </w:p>
    <w:p w:rsidR="00612494" w:rsidRPr="0050648F" w:rsidRDefault="00612494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6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9.УСЛОВИЯ И СРОКИ ПЛАТЕЖА ПО ДОГОВОРУ КУПЛИ-ПРОДАЖИ</w:t>
      </w:r>
    </w:p>
    <w:p w:rsidR="00612494" w:rsidRPr="0050648F" w:rsidRDefault="00612494" w:rsidP="00612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В счет оплаты стоимости установленной по итогам аукциона цены имущества, засчитывается задаток, внесенный Покупателем для участия в аукционе.</w:t>
      </w:r>
    </w:p>
    <w:p w:rsidR="00A27C36" w:rsidRPr="0050648F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Сумма, за вычетом суммы задатка, подлежит оплате Покупателем единовременно в течение 5 (пяти) рабочих дней после заключения настоящего договора путем безналичного перечисления денежных средств на счет Продавца:</w:t>
      </w:r>
    </w:p>
    <w:p w:rsidR="00A27C36" w:rsidRPr="0050648F" w:rsidRDefault="00A27C36" w:rsidP="00FD3072">
      <w:pPr>
        <w:spacing w:after="0" w:line="240" w:lineRule="auto"/>
        <w:ind w:right="29"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Передача имущества от Продавца к Покупателю осуществляется в течение 30 (тридцати) рабочих дней с момента оплаты Покупателем стоимости имущества.</w:t>
      </w:r>
    </w:p>
    <w:p w:rsidR="00A27C36" w:rsidRPr="0050648F" w:rsidRDefault="00A27C36" w:rsidP="00FD3072">
      <w:pPr>
        <w:spacing w:after="0" w:line="240" w:lineRule="auto"/>
        <w:ind w:right="29"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C36" w:rsidRPr="0050648F" w:rsidRDefault="00A27C36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Приложения к настоящему информационному сообщению:</w:t>
      </w:r>
    </w:p>
    <w:p w:rsidR="00A27C36" w:rsidRPr="0050648F" w:rsidRDefault="00A27C36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1. Заявка на участие в электронном аукционе (Приложение № 1)</w:t>
      </w:r>
    </w:p>
    <w:p w:rsidR="00A27C36" w:rsidRPr="0050648F" w:rsidRDefault="00E94C03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>2. Проект</w:t>
      </w:r>
      <w:r w:rsidR="00B72EEC">
        <w:rPr>
          <w:rFonts w:ascii="Times New Roman" w:eastAsia="Times New Roman" w:hAnsi="Times New Roman" w:cs="Times New Roman"/>
          <w:color w:val="000000"/>
          <w:lang w:eastAsia="ru-RU"/>
        </w:rPr>
        <w:t>ы договоров</w:t>
      </w:r>
      <w:r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7C36" w:rsidRPr="0050648F">
        <w:rPr>
          <w:rFonts w:ascii="Times New Roman" w:eastAsia="Times New Roman" w:hAnsi="Times New Roman" w:cs="Times New Roman"/>
          <w:color w:val="000000"/>
          <w:lang w:eastAsia="ru-RU"/>
        </w:rPr>
        <w:t xml:space="preserve">купли продажи для юридических лиц/физических лиц (Приложение № 2). </w:t>
      </w:r>
    </w:p>
    <w:p w:rsidR="00B97A18" w:rsidRPr="0050648F" w:rsidRDefault="00B97A18" w:rsidP="00FD3072">
      <w:pPr>
        <w:spacing w:after="0"/>
        <w:rPr>
          <w:rFonts w:ascii="Times New Roman" w:hAnsi="Times New Roman" w:cs="Times New Roman"/>
        </w:rPr>
      </w:pPr>
    </w:p>
    <w:sectPr w:rsidR="00B97A18" w:rsidRPr="0050648F" w:rsidSect="00BF1360">
      <w:type w:val="continuous"/>
      <w:pgSz w:w="11906" w:h="16838" w:code="9"/>
      <w:pgMar w:top="851" w:right="680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C36"/>
    <w:rsid w:val="0007239E"/>
    <w:rsid w:val="000D35AA"/>
    <w:rsid w:val="00176C4E"/>
    <w:rsid w:val="001825FD"/>
    <w:rsid w:val="0029645F"/>
    <w:rsid w:val="002B69A7"/>
    <w:rsid w:val="00321BC6"/>
    <w:rsid w:val="00337DAB"/>
    <w:rsid w:val="00347602"/>
    <w:rsid w:val="003B00E9"/>
    <w:rsid w:val="003B73B7"/>
    <w:rsid w:val="003F08CB"/>
    <w:rsid w:val="00402DF2"/>
    <w:rsid w:val="00405D95"/>
    <w:rsid w:val="00481321"/>
    <w:rsid w:val="004B363C"/>
    <w:rsid w:val="0050648F"/>
    <w:rsid w:val="005835D0"/>
    <w:rsid w:val="00597DB2"/>
    <w:rsid w:val="005A26BA"/>
    <w:rsid w:val="005C0E3E"/>
    <w:rsid w:val="00612494"/>
    <w:rsid w:val="006417D2"/>
    <w:rsid w:val="0068686A"/>
    <w:rsid w:val="006B48E5"/>
    <w:rsid w:val="006D7A23"/>
    <w:rsid w:val="007153C5"/>
    <w:rsid w:val="0079508E"/>
    <w:rsid w:val="009337DF"/>
    <w:rsid w:val="009753F0"/>
    <w:rsid w:val="00991708"/>
    <w:rsid w:val="00A007BF"/>
    <w:rsid w:val="00A00D6B"/>
    <w:rsid w:val="00A27C36"/>
    <w:rsid w:val="00A70709"/>
    <w:rsid w:val="00A820A9"/>
    <w:rsid w:val="00AF665E"/>
    <w:rsid w:val="00B72EEC"/>
    <w:rsid w:val="00B97A18"/>
    <w:rsid w:val="00BB0160"/>
    <w:rsid w:val="00BD5BA6"/>
    <w:rsid w:val="00BD79F5"/>
    <w:rsid w:val="00BF1360"/>
    <w:rsid w:val="00C77A0C"/>
    <w:rsid w:val="00C9162B"/>
    <w:rsid w:val="00CA55A8"/>
    <w:rsid w:val="00CD3F63"/>
    <w:rsid w:val="00DC284E"/>
    <w:rsid w:val="00DD62E2"/>
    <w:rsid w:val="00DE5FEB"/>
    <w:rsid w:val="00E867F0"/>
    <w:rsid w:val="00E94C03"/>
    <w:rsid w:val="00F061FE"/>
    <w:rsid w:val="00F24945"/>
    <w:rsid w:val="00F41819"/>
    <w:rsid w:val="00F80785"/>
    <w:rsid w:val="00F90773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5C59"/>
  <w15:docId w15:val="{700A568D-8D68-440D-9AF5-928CBBEA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C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27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6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8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8AE8B0CE4FD8829A36E89E306E37CF407B4637AF2F56601837D80A6F696CBFAB303AB860084A227F368F99AX9i1I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6F3211B3E01CAD0F2F0FB12AC1C4DB145DB423D0AECB80917C1003AC8FE4FEFAF0D941552C1E59975DA7D1B5X572I" TargetMode="External"/><Relationship Id="rId4" Type="http://schemas.openxmlformats.org/officeDocument/2006/relationships/hyperlink" Target="http://utp.sberbank-ast.ru/" TargetMode="Externa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БЕЛЯЙ</cp:lastModifiedBy>
  <cp:revision>34</cp:revision>
  <cp:lastPrinted>2021-06-22T11:35:00Z</cp:lastPrinted>
  <dcterms:created xsi:type="dcterms:W3CDTF">2020-04-08T08:08:00Z</dcterms:created>
  <dcterms:modified xsi:type="dcterms:W3CDTF">2021-06-22T11:36:00Z</dcterms:modified>
</cp:coreProperties>
</file>